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3409" w14:textId="77777777" w:rsidR="003E55A0" w:rsidRDefault="00000000">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STATYBOS RANGOS SUTARTIS</w:t>
      </w:r>
    </w:p>
    <w:p w14:paraId="1831F6AB" w14:textId="77777777" w:rsidR="003E55A0" w:rsidRDefault="00000000">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SPECIALIOSIOS SĄLYGOS (SS)</w:t>
      </w:r>
    </w:p>
    <w:tbl>
      <w:tblPr>
        <w:tblpPr w:leftFromText="180" w:rightFromText="180" w:vertAnchor="text" w:tblpX="-5" w:tblpY="1"/>
        <w:tblOverlap w:val="never"/>
        <w:tblW w:w="10201" w:type="dxa"/>
        <w:tblLayout w:type="fixed"/>
        <w:tblLook w:val="0000" w:firstRow="0" w:lastRow="0" w:firstColumn="0" w:lastColumn="0" w:noHBand="0" w:noVBand="0"/>
      </w:tblPr>
      <w:tblGrid>
        <w:gridCol w:w="2511"/>
        <w:gridCol w:w="38"/>
        <w:gridCol w:w="3118"/>
        <w:gridCol w:w="1980"/>
        <w:gridCol w:w="2554"/>
      </w:tblGrid>
      <w:tr w:rsidR="003E55A0" w:rsidRPr="00D07525" w14:paraId="3935E75A" w14:textId="77777777">
        <w:trPr>
          <w:trHeight w:val="245"/>
        </w:trPr>
        <w:tc>
          <w:tcPr>
            <w:tcW w:w="254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FD0B6D7" w14:textId="77777777" w:rsidR="003E55A0" w:rsidRDefault="00000000">
            <w:pPr>
              <w:spacing w:before="40" w:after="40" w:line="240" w:lineRule="auto"/>
              <w:rPr>
                <w:rFonts w:ascii="Arial" w:eastAsia="Arial" w:hAnsi="Arial" w:cs="Arial"/>
                <w:b/>
                <w:sz w:val="18"/>
                <w:szCs w:val="18"/>
                <w:lang w:val="lt-LT"/>
              </w:rPr>
            </w:pPr>
            <w:bookmarkStart w:id="0" w:name="_heading=h.gjdgxs"/>
            <w:bookmarkEnd w:id="0"/>
            <w:r>
              <w:rPr>
                <w:rFonts w:ascii="Arial" w:eastAsia="Arial" w:hAnsi="Arial" w:cs="Arial"/>
                <w:b/>
                <w:sz w:val="18"/>
                <w:szCs w:val="18"/>
                <w:lang w:val="lt-LT"/>
              </w:rPr>
              <w:t>SUTARTIES PAVADINIMAS</w:t>
            </w:r>
          </w:p>
        </w:tc>
        <w:tc>
          <w:tcPr>
            <w:tcW w:w="7652" w:type="dxa"/>
            <w:gridSpan w:val="3"/>
            <w:tcBorders>
              <w:top w:val="single" w:sz="4" w:space="0" w:color="000000"/>
              <w:left w:val="single" w:sz="4" w:space="0" w:color="000000"/>
              <w:bottom w:val="single" w:sz="4" w:space="0" w:color="000000"/>
              <w:right w:val="single" w:sz="4" w:space="0" w:color="000000"/>
            </w:tcBorders>
            <w:vAlign w:val="center"/>
          </w:tcPr>
          <w:p w14:paraId="15034334" w14:textId="77777777" w:rsidR="003E55A0" w:rsidRDefault="00000000">
            <w:pPr>
              <w:spacing w:before="40" w:after="40" w:line="240" w:lineRule="auto"/>
              <w:jc w:val="both"/>
              <w:rPr>
                <w:rFonts w:ascii="Arial" w:eastAsia="Arial" w:hAnsi="Arial" w:cs="Arial"/>
                <w:b/>
                <w:bCs/>
                <w:sz w:val="18"/>
                <w:szCs w:val="18"/>
                <w:lang w:val="lt-LT"/>
              </w:rPr>
            </w:pPr>
            <w:r>
              <w:rPr>
                <w:rFonts w:ascii="Arial" w:hAnsi="Arial" w:cs="Arial"/>
                <w:b/>
                <w:bCs/>
                <w:lang w:val="lt-LT"/>
              </w:rPr>
              <w:t>VILNIUS TECH PĖSČIŲJŲ TAKO IR APLINKOS DALIES REMONTO DARBAI</w:t>
            </w:r>
          </w:p>
        </w:tc>
      </w:tr>
      <w:tr w:rsidR="003E55A0" w14:paraId="20A63E93" w14:textId="77777777">
        <w:trPr>
          <w:trHeight w:val="245"/>
        </w:trPr>
        <w:tc>
          <w:tcPr>
            <w:tcW w:w="254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3F929C8" w14:textId="77777777" w:rsidR="003E55A0" w:rsidRDefault="0000000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DATA</w:t>
            </w:r>
          </w:p>
        </w:tc>
        <w:tc>
          <w:tcPr>
            <w:tcW w:w="3118" w:type="dxa"/>
            <w:tcBorders>
              <w:top w:val="single" w:sz="4" w:space="0" w:color="000000"/>
              <w:left w:val="single" w:sz="4" w:space="0" w:color="000000"/>
              <w:bottom w:val="single" w:sz="4" w:space="0" w:color="000000"/>
              <w:right w:val="single" w:sz="4" w:space="0" w:color="000000"/>
            </w:tcBorders>
            <w:vAlign w:val="center"/>
          </w:tcPr>
          <w:p w14:paraId="68C4BF6F" w14:textId="77777777" w:rsidR="003E55A0" w:rsidRDefault="003E55A0">
            <w:pPr>
              <w:spacing w:before="40" w:after="40" w:line="240" w:lineRule="auto"/>
              <w:rPr>
                <w:rFonts w:ascii="Arial" w:eastAsia="Arial" w:hAnsi="Arial" w:cs="Arial"/>
                <w:sz w:val="18"/>
                <w:szCs w:val="18"/>
                <w:lang w:val="lt-LT"/>
              </w:rPr>
            </w:pPr>
          </w:p>
        </w:tc>
        <w:tc>
          <w:tcPr>
            <w:tcW w:w="1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F10719" w14:textId="77777777" w:rsidR="003E55A0" w:rsidRDefault="0000000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SUTARTIES </w:t>
            </w:r>
            <w:r>
              <w:rPr>
                <w:rFonts w:ascii="Arial" w:eastAsia="Times New Roman" w:hAnsi="Arial" w:cs="Arial"/>
                <w:b/>
                <w:bCs/>
                <w:sz w:val="18"/>
                <w:szCs w:val="18"/>
                <w:lang w:val="lt-LT"/>
              </w:rPr>
              <w:t>NR.</w:t>
            </w:r>
          </w:p>
        </w:tc>
        <w:tc>
          <w:tcPr>
            <w:tcW w:w="2554" w:type="dxa"/>
            <w:tcBorders>
              <w:top w:val="single" w:sz="4" w:space="0" w:color="000000"/>
              <w:left w:val="single" w:sz="4" w:space="0" w:color="000000"/>
              <w:bottom w:val="single" w:sz="4" w:space="0" w:color="000000"/>
              <w:right w:val="single" w:sz="4" w:space="0" w:color="000000"/>
            </w:tcBorders>
            <w:vAlign w:val="center"/>
          </w:tcPr>
          <w:p w14:paraId="5FAA3AFF" w14:textId="77777777" w:rsidR="003E55A0" w:rsidRDefault="003E55A0">
            <w:pPr>
              <w:spacing w:before="40" w:after="40" w:line="240" w:lineRule="auto"/>
              <w:jc w:val="right"/>
              <w:rPr>
                <w:rFonts w:ascii="Arial" w:eastAsia="Arial" w:hAnsi="Arial" w:cs="Arial"/>
                <w:sz w:val="18"/>
                <w:szCs w:val="18"/>
                <w:lang w:val="lt-LT"/>
              </w:rPr>
            </w:pPr>
          </w:p>
        </w:tc>
      </w:tr>
      <w:tr w:rsidR="003E55A0" w:rsidRPr="00D07525" w14:paraId="3BB2B405" w14:textId="77777777">
        <w:trPr>
          <w:trHeight w:val="245"/>
        </w:trPr>
        <w:tc>
          <w:tcPr>
            <w:tcW w:w="764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4BB637F" w14:textId="77777777" w:rsidR="003E55A0" w:rsidRDefault="0000000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ĮSIGALIOJIMO DATA</w:t>
            </w:r>
          </w:p>
        </w:tc>
        <w:tc>
          <w:tcPr>
            <w:tcW w:w="2554" w:type="dxa"/>
            <w:tcBorders>
              <w:top w:val="single" w:sz="4" w:space="0" w:color="000000"/>
              <w:left w:val="single" w:sz="4" w:space="0" w:color="000000"/>
              <w:bottom w:val="single" w:sz="4" w:space="0" w:color="000000"/>
              <w:right w:val="single" w:sz="4" w:space="0" w:color="000000"/>
            </w:tcBorders>
            <w:vAlign w:val="center"/>
          </w:tcPr>
          <w:p w14:paraId="43E4CDA9" w14:textId="77777777" w:rsidR="003E55A0" w:rsidRDefault="0000000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Po sutarties pasirašymo kai Rangovas įvykdo BS 13.1 p., 14.2.1. p., 14.3.1. p. numatytas prievoles.</w:t>
            </w:r>
          </w:p>
        </w:tc>
      </w:tr>
      <w:tr w:rsidR="003E55A0" w14:paraId="0F3379DE" w14:textId="77777777">
        <w:trPr>
          <w:trHeight w:val="245"/>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1B105AC"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ŠALYS:</w:t>
            </w:r>
          </w:p>
        </w:tc>
      </w:tr>
      <w:tr w:rsidR="003E55A0" w:rsidRPr="00D07525" w14:paraId="4B6C2086" w14:textId="77777777">
        <w:trPr>
          <w:trHeight w:val="224"/>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4D70015"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Užsakovas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72AF595"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61C0157"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Vilniaus Gedimino technikos universitetas/ VILNIUS TECH</w:t>
            </w:r>
          </w:p>
        </w:tc>
      </w:tr>
      <w:tr w:rsidR="003E55A0" w14:paraId="313C6694" w14:textId="77777777">
        <w:trPr>
          <w:trHeight w:val="15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E289E2F"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7491AF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A9C1772"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Lietuvos Respublika</w:t>
            </w:r>
          </w:p>
        </w:tc>
      </w:tr>
      <w:tr w:rsidR="003E55A0" w14:paraId="5E8DF61D" w14:textId="77777777">
        <w:trPr>
          <w:trHeight w:val="15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5380066"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0743195"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049EE398"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111950243</w:t>
            </w:r>
          </w:p>
        </w:tc>
      </w:tr>
      <w:tr w:rsidR="003E55A0" w:rsidRPr="00D07525" w14:paraId="294A34FE" w14:textId="77777777">
        <w:trPr>
          <w:trHeight w:val="5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727AF35"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79315D"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14:paraId="7C677D98"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Lietuvos Respublikos juridinių asmenų registras</w:t>
            </w:r>
          </w:p>
        </w:tc>
      </w:tr>
      <w:tr w:rsidR="003E55A0" w14:paraId="27349C61" w14:textId="77777777">
        <w:trPr>
          <w:trHeight w:val="5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EDFC905" w14:textId="77777777" w:rsidR="003E55A0" w:rsidRDefault="003E55A0">
            <w:pPr>
              <w:widowControl w:val="0"/>
              <w:spacing w:after="0"/>
              <w:rPr>
                <w:rFonts w:ascii="Arial" w:eastAsia="Arial" w:hAnsi="Arial" w:cs="Arial"/>
                <w:sz w:val="18"/>
                <w:szCs w:val="18"/>
                <w:highlight w:val="yellow"/>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A2F8901"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CA7AA14"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LT119502413</w:t>
            </w:r>
          </w:p>
        </w:tc>
      </w:tr>
      <w:tr w:rsidR="003E55A0" w14:paraId="363D1A04" w14:textId="77777777">
        <w:trPr>
          <w:trHeight w:val="5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8600A49"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7774C38"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6B3AE94" w14:textId="77777777" w:rsidR="003E55A0" w:rsidRDefault="00000000">
            <w:pPr>
              <w:jc w:val="both"/>
              <w:rPr>
                <w:rFonts w:ascii="Arial" w:hAnsi="Arial" w:cs="Arial"/>
                <w:sz w:val="18"/>
                <w:szCs w:val="18"/>
              </w:rPr>
            </w:pPr>
            <w:r>
              <w:rPr>
                <w:rFonts w:ascii="Arial" w:hAnsi="Arial" w:cs="Arial"/>
                <w:sz w:val="18"/>
                <w:szCs w:val="18"/>
              </w:rPr>
              <w:t>A/s LT327300010002459012</w:t>
            </w:r>
          </w:p>
        </w:tc>
      </w:tr>
      <w:tr w:rsidR="003E55A0" w14:paraId="488D5AF8" w14:textId="77777777">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11BD269"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363E08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9A8B75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Saulėtekio al. 11, LT-10223 Vilnius</w:t>
            </w:r>
          </w:p>
        </w:tc>
      </w:tr>
      <w:tr w:rsidR="003E55A0" w14:paraId="373ADF52" w14:textId="77777777">
        <w:trPr>
          <w:trHeight w:val="488"/>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1E7ACF0"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FE2730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Pr>
                <w:rFonts w:ascii="Arial" w:eastAsia="Arial" w:hAnsi="Arial" w:cs="Arial"/>
                <w:sz w:val="18"/>
                <w:szCs w:val="18"/>
                <w:lang w:val="lt-LT"/>
              </w:rPr>
              <w:t>Duomenys korespondencijai ir komunikacijai</w:t>
            </w:r>
            <w:bookmarkEnd w:id="2"/>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D6335CD"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+370 5 274 5030</w:t>
            </w:r>
          </w:p>
          <w:p w14:paraId="3213A8AE" w14:textId="77777777" w:rsidR="003E55A0" w:rsidRDefault="00000000">
            <w:pPr>
              <w:tabs>
                <w:tab w:val="left" w:pos="230"/>
              </w:tabs>
              <w:spacing w:before="40" w:after="40" w:line="240" w:lineRule="auto"/>
              <w:ind w:left="89" w:hanging="89"/>
              <w:rPr>
                <w:rFonts w:ascii="Arial" w:eastAsia="Arial" w:hAnsi="Arial" w:cs="Arial"/>
                <w:sz w:val="18"/>
                <w:szCs w:val="18"/>
                <w:lang w:val="lt-LT"/>
              </w:rPr>
            </w:pPr>
            <w:hyperlink r:id="rId13">
              <w:r>
                <w:rPr>
                  <w:rStyle w:val="Hyperlink"/>
                  <w:rFonts w:ascii="Arial" w:eastAsia="Arial" w:hAnsi="Arial" w:cs="Arial"/>
                  <w:sz w:val="18"/>
                  <w:szCs w:val="18"/>
                  <w:lang w:val="lt-LT"/>
                </w:rPr>
                <w:t>vilniustech@vilniustech.lt</w:t>
              </w:r>
            </w:hyperlink>
          </w:p>
        </w:tc>
      </w:tr>
      <w:tr w:rsidR="003E55A0" w14:paraId="22E4932D" w14:textId="77777777">
        <w:trPr>
          <w:trHeight w:val="488"/>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8962AE6"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3F898C9"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Užsakovo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30A520D"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Rektorius</w:t>
            </w:r>
          </w:p>
          <w:p w14:paraId="4DFAA04D"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Romualdas Kliukas</w:t>
            </w:r>
          </w:p>
        </w:tc>
      </w:tr>
      <w:tr w:rsidR="003E55A0" w:rsidRPr="00D07525" w14:paraId="3EB91228" w14:textId="77777777">
        <w:trPr>
          <w:trHeight w:val="488"/>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EED9B9"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72366C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Užsakovo atstovas</w:t>
            </w:r>
            <w:bookmarkEnd w:id="3"/>
            <w:r>
              <w:rPr>
                <w:rFonts w:ascii="Arial" w:eastAsia="Arial" w:hAnsi="Arial" w:cs="Arial"/>
                <w:sz w:val="18"/>
                <w:szCs w:val="18"/>
                <w:lang w:val="lt-LT"/>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42A883C" w14:textId="77777777" w:rsidR="003E55A0" w:rsidRDefault="003E55A0">
            <w:pPr>
              <w:tabs>
                <w:tab w:val="left" w:pos="1019"/>
              </w:tabs>
              <w:spacing w:before="40" w:after="40" w:line="240" w:lineRule="auto"/>
              <w:rPr>
                <w:rFonts w:ascii="Arial" w:eastAsia="Arial" w:hAnsi="Arial" w:cs="Arial"/>
                <w:sz w:val="18"/>
                <w:szCs w:val="18"/>
                <w:lang w:val="lt-LT"/>
              </w:rPr>
            </w:pPr>
          </w:p>
        </w:tc>
      </w:tr>
      <w:tr w:rsidR="003E55A0" w14:paraId="34AD2ECB" w14:textId="77777777">
        <w:trPr>
          <w:trHeight w:val="234"/>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CFA5063"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9EAC73A"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0EE9A6B5" w14:textId="77777777" w:rsidR="003E55A0" w:rsidRDefault="003E55A0">
            <w:pPr>
              <w:spacing w:before="40" w:after="40" w:line="240" w:lineRule="auto"/>
              <w:rPr>
                <w:rFonts w:ascii="Arial" w:eastAsia="Arial" w:hAnsi="Arial" w:cs="Arial"/>
                <w:sz w:val="18"/>
                <w:szCs w:val="18"/>
                <w:lang w:val="lt-LT"/>
              </w:rPr>
            </w:pPr>
          </w:p>
        </w:tc>
      </w:tr>
      <w:tr w:rsidR="003E55A0" w14:paraId="46A93278"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2E8EEB2"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1A1168"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tcPr>
          <w:p w14:paraId="1C1AAE9B" w14:textId="77777777" w:rsidR="003E55A0" w:rsidRDefault="003E55A0">
            <w:pPr>
              <w:spacing w:after="0" w:line="240" w:lineRule="auto"/>
              <w:rPr>
                <w:rFonts w:ascii="Arial" w:eastAsia="Arial" w:hAnsi="Arial" w:cs="Arial"/>
                <w:sz w:val="18"/>
                <w:szCs w:val="18"/>
                <w:lang w:val="lt-LT"/>
              </w:rPr>
            </w:pPr>
          </w:p>
        </w:tc>
      </w:tr>
      <w:tr w:rsidR="003E55A0" w14:paraId="2695491F"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4020E57"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DED1D4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4C885E45" w14:textId="77777777" w:rsidR="003E55A0" w:rsidRDefault="003E55A0">
            <w:pPr>
              <w:spacing w:after="0" w:line="240" w:lineRule="auto"/>
              <w:rPr>
                <w:rFonts w:ascii="Arial" w:eastAsia="Arial" w:hAnsi="Arial" w:cs="Arial"/>
                <w:sz w:val="18"/>
                <w:szCs w:val="18"/>
                <w:lang w:val="lt-LT"/>
              </w:rPr>
            </w:pPr>
          </w:p>
        </w:tc>
      </w:tr>
      <w:tr w:rsidR="003E55A0" w14:paraId="039CCE36" w14:textId="77777777">
        <w:trPr>
          <w:trHeight w:val="29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822EBC0"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EBAF525"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14:paraId="655B88D2" w14:textId="77777777" w:rsidR="003E55A0" w:rsidRDefault="003E55A0">
            <w:pPr>
              <w:spacing w:after="0" w:line="240" w:lineRule="auto"/>
              <w:rPr>
                <w:rFonts w:ascii="Arial" w:eastAsia="Arial" w:hAnsi="Arial" w:cs="Arial"/>
                <w:sz w:val="18"/>
                <w:szCs w:val="18"/>
                <w:lang w:val="lt-LT"/>
              </w:rPr>
            </w:pPr>
          </w:p>
        </w:tc>
      </w:tr>
      <w:tr w:rsidR="003E55A0" w14:paraId="7F2D0187" w14:textId="77777777">
        <w:trPr>
          <w:trHeight w:val="29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9FB301"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6A2E87B"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42BD9C96" w14:textId="77777777" w:rsidR="003E55A0" w:rsidRDefault="003E55A0">
            <w:pPr>
              <w:spacing w:after="0" w:line="240" w:lineRule="auto"/>
              <w:rPr>
                <w:rFonts w:ascii="Arial" w:eastAsia="Arial" w:hAnsi="Arial" w:cs="Arial"/>
                <w:sz w:val="18"/>
                <w:szCs w:val="18"/>
                <w:lang w:val="lt-LT"/>
              </w:rPr>
            </w:pPr>
          </w:p>
        </w:tc>
      </w:tr>
      <w:tr w:rsidR="003E55A0" w14:paraId="02F0F0A7"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A08C7A"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3A2F0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tcPr>
          <w:p w14:paraId="712A6851" w14:textId="77777777" w:rsidR="003E55A0" w:rsidRDefault="003E55A0">
            <w:pPr>
              <w:spacing w:after="0" w:line="240" w:lineRule="auto"/>
              <w:rPr>
                <w:rFonts w:ascii="Arial" w:eastAsia="Arial" w:hAnsi="Arial" w:cs="Arial"/>
                <w:sz w:val="18"/>
                <w:szCs w:val="18"/>
                <w:lang w:val="lt-LT"/>
              </w:rPr>
            </w:pPr>
          </w:p>
        </w:tc>
      </w:tr>
      <w:tr w:rsidR="003E55A0" w14:paraId="1898CA70"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04CE8A4"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185E1B4"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18308631" w14:textId="77777777" w:rsidR="003E55A0" w:rsidRDefault="003E55A0">
            <w:pPr>
              <w:spacing w:after="0" w:line="240" w:lineRule="auto"/>
              <w:rPr>
                <w:rFonts w:ascii="Arial" w:eastAsia="Arial" w:hAnsi="Arial" w:cs="Arial"/>
                <w:sz w:val="18"/>
                <w:szCs w:val="18"/>
                <w:lang w:val="lt-LT"/>
              </w:rPr>
            </w:pPr>
          </w:p>
        </w:tc>
      </w:tr>
      <w:tr w:rsidR="003E55A0" w14:paraId="038B7950" w14:textId="77777777">
        <w:trPr>
          <w:trHeight w:val="4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9AECDA"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A7D2995"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4" w:name="_heading=h.3znysh7"/>
            <w:bookmarkStart w:id="5" w:name="_Ref40209766"/>
            <w:bookmarkEnd w:id="4"/>
            <w:r>
              <w:rPr>
                <w:rFonts w:ascii="Arial" w:eastAsia="Arial" w:hAnsi="Arial" w:cs="Arial"/>
                <w:sz w:val="18"/>
                <w:szCs w:val="18"/>
                <w:lang w:val="lt-LT"/>
              </w:rPr>
              <w:t>Duomenys korespondencijai ir komunikacijai</w:t>
            </w:r>
            <w:bookmarkEnd w:id="5"/>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EB1106C"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tel. Nr.</w:t>
            </w:r>
            <w:r>
              <w:rPr>
                <w:rFonts w:ascii="Arial" w:eastAsia="Arial" w:hAnsi="Arial" w:cs="Arial"/>
                <w:sz w:val="18"/>
                <w:szCs w:val="18"/>
                <w:lang w:val="lt-LT"/>
              </w:rPr>
              <w:t>]</w:t>
            </w:r>
          </w:p>
          <w:p w14:paraId="09CFCA2B" w14:textId="77777777" w:rsidR="003E55A0" w:rsidRDefault="00000000">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tc>
      </w:tr>
      <w:tr w:rsidR="003E55A0" w14:paraId="3F3C4C5D" w14:textId="77777777">
        <w:trPr>
          <w:trHeight w:val="4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8B9B38D"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729F89F"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Rangovo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033C1C8"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vardas, pavardė</w:t>
            </w:r>
            <w:r>
              <w:rPr>
                <w:rFonts w:ascii="Arial" w:eastAsia="Arial" w:hAnsi="Arial" w:cs="Arial"/>
                <w:sz w:val="18"/>
                <w:szCs w:val="18"/>
                <w:lang w:val="lt-LT"/>
              </w:rPr>
              <w:t>]</w:t>
            </w:r>
          </w:p>
          <w:p w14:paraId="2C9DDD37"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tc>
      </w:tr>
      <w:tr w:rsidR="003E55A0" w:rsidRPr="00D07525" w14:paraId="2B0D84A0" w14:textId="77777777">
        <w:trPr>
          <w:trHeight w:val="64"/>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74A6D45"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D4EAF9B"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6" w:name="_heading=h.2et92p0"/>
            <w:bookmarkStart w:id="7" w:name="_Ref40947664"/>
            <w:bookmarkEnd w:id="6"/>
            <w:r>
              <w:rPr>
                <w:rFonts w:ascii="Arial" w:eastAsia="Arial" w:hAnsi="Arial" w:cs="Arial"/>
                <w:sz w:val="18"/>
                <w:szCs w:val="18"/>
                <w:lang w:val="lt-LT"/>
              </w:rPr>
              <w:t>Rangovo atstovas</w:t>
            </w:r>
            <w:bookmarkEnd w:id="7"/>
            <w:r>
              <w:rPr>
                <w:rFonts w:ascii="Arial" w:eastAsia="Arial" w:hAnsi="Arial" w:cs="Arial"/>
                <w:sz w:val="18"/>
                <w:szCs w:val="18"/>
                <w:lang w:val="lt-LT"/>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EB3A858"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vardas, pavardė</w:t>
            </w:r>
            <w:r>
              <w:rPr>
                <w:rFonts w:ascii="Arial" w:eastAsia="Arial" w:hAnsi="Arial" w:cs="Arial"/>
                <w:sz w:val="18"/>
                <w:szCs w:val="18"/>
                <w:lang w:val="lt-LT"/>
              </w:rPr>
              <w:t>]</w:t>
            </w:r>
          </w:p>
          <w:p w14:paraId="2D4E2C69"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mob. tel. Nr.</w:t>
            </w:r>
            <w:r>
              <w:rPr>
                <w:rFonts w:ascii="Arial" w:eastAsia="Arial" w:hAnsi="Arial" w:cs="Arial"/>
                <w:sz w:val="18"/>
                <w:szCs w:val="18"/>
                <w:lang w:val="lt-LT"/>
              </w:rPr>
              <w:t>]</w:t>
            </w:r>
          </w:p>
          <w:p w14:paraId="2B0A75F6" w14:textId="77777777" w:rsidR="003E55A0" w:rsidRDefault="00000000">
            <w:pPr>
              <w:tabs>
                <w:tab w:val="left" w:pos="89"/>
              </w:tabs>
              <w:spacing w:after="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p w14:paraId="4B5C3296" w14:textId="7E976140" w:rsidR="003E55A0" w:rsidRDefault="00000000">
            <w:pPr>
              <w:tabs>
                <w:tab w:val="left" w:pos="89"/>
              </w:tabs>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pažymėti, jeigu Rangovo atstovas yra įgaliotas sudaryti Susitarimus</w:t>
            </w:r>
          </w:p>
        </w:tc>
      </w:tr>
      <w:tr w:rsidR="003E55A0" w14:paraId="33373D6E" w14:textId="77777777">
        <w:trPr>
          <w:trHeight w:val="245"/>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0A5C9B0"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TRETIEJI ASMENYS, DALYVAUJANTYS VYKDANT DARBUS:</w:t>
            </w:r>
          </w:p>
        </w:tc>
      </w:tr>
      <w:tr w:rsidR="003E55A0" w14:paraId="17C17B86" w14:textId="77777777">
        <w:trPr>
          <w:trHeight w:val="234"/>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93C6C4A"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Projektuotojas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E13501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55F449D6" w14:textId="77777777" w:rsidR="003E55A0" w:rsidRDefault="003E55A0">
            <w:pPr>
              <w:spacing w:before="40" w:after="40" w:line="240" w:lineRule="auto"/>
              <w:rPr>
                <w:rFonts w:ascii="Arial" w:eastAsia="Arial" w:hAnsi="Arial" w:cs="Arial"/>
                <w:sz w:val="18"/>
                <w:szCs w:val="18"/>
                <w:lang w:val="lt-LT"/>
              </w:rPr>
            </w:pPr>
          </w:p>
        </w:tc>
      </w:tr>
      <w:tr w:rsidR="003E55A0" w14:paraId="766ADF15"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4AC82EB"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92756E7"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153D9431" w14:textId="77777777" w:rsidR="003E55A0" w:rsidRDefault="003E55A0">
            <w:pPr>
              <w:spacing w:after="0" w:line="240" w:lineRule="auto"/>
              <w:rPr>
                <w:rFonts w:ascii="Arial" w:eastAsia="Arial" w:hAnsi="Arial" w:cs="Arial"/>
                <w:sz w:val="18"/>
                <w:szCs w:val="18"/>
                <w:lang w:val="lt-LT"/>
              </w:rPr>
            </w:pPr>
          </w:p>
        </w:tc>
      </w:tr>
      <w:tr w:rsidR="003E55A0" w14:paraId="6027E548"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FD2D2C"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7BAFDA1"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7BA0BAB6" w14:textId="77777777" w:rsidR="003E55A0" w:rsidRDefault="003E55A0">
            <w:pPr>
              <w:spacing w:after="0" w:line="240" w:lineRule="auto"/>
              <w:rPr>
                <w:rFonts w:ascii="Arial" w:eastAsia="Arial" w:hAnsi="Arial" w:cs="Arial"/>
                <w:sz w:val="18"/>
                <w:szCs w:val="18"/>
                <w:lang w:val="lt-LT"/>
              </w:rPr>
            </w:pPr>
          </w:p>
        </w:tc>
      </w:tr>
      <w:tr w:rsidR="003E55A0" w14:paraId="06DC3239" w14:textId="77777777">
        <w:trPr>
          <w:trHeight w:val="4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593DD16"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957E57"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61CB86E" w14:textId="77777777" w:rsidR="003E55A0" w:rsidRDefault="003E55A0">
            <w:pPr>
              <w:tabs>
                <w:tab w:val="left" w:pos="912"/>
              </w:tabs>
              <w:spacing w:before="40" w:after="40" w:line="240" w:lineRule="auto"/>
              <w:rPr>
                <w:rFonts w:ascii="Arial" w:eastAsia="Arial" w:hAnsi="Arial" w:cs="Arial"/>
                <w:sz w:val="18"/>
                <w:szCs w:val="18"/>
                <w:lang w:val="lt-LT"/>
              </w:rPr>
            </w:pPr>
          </w:p>
        </w:tc>
      </w:tr>
      <w:tr w:rsidR="003E55A0" w14:paraId="2FB4D0D5" w14:textId="77777777">
        <w:trPr>
          <w:trHeight w:val="64"/>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87F7B84"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DB24361"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projekto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ACFC492" w14:textId="77777777" w:rsidR="003E55A0" w:rsidRDefault="003E55A0">
            <w:pPr>
              <w:tabs>
                <w:tab w:val="left" w:pos="1019"/>
              </w:tabs>
              <w:spacing w:before="40" w:after="40" w:line="240" w:lineRule="auto"/>
              <w:rPr>
                <w:rFonts w:ascii="Arial" w:eastAsia="Arial" w:hAnsi="Arial" w:cs="Arial"/>
                <w:sz w:val="18"/>
                <w:szCs w:val="18"/>
                <w:lang w:val="lt-LT"/>
              </w:rPr>
            </w:pPr>
          </w:p>
        </w:tc>
      </w:tr>
      <w:tr w:rsidR="003E55A0" w14:paraId="7D0989D2" w14:textId="77777777">
        <w:trPr>
          <w:trHeight w:val="234"/>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6BC5345"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Statinio projekto vykdymo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1D35A61"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643F0CAF" w14:textId="77777777" w:rsidR="003E55A0" w:rsidRDefault="003E55A0">
            <w:pPr>
              <w:spacing w:before="40" w:after="40" w:line="240" w:lineRule="auto"/>
              <w:rPr>
                <w:rFonts w:ascii="Arial" w:hAnsi="Arial" w:cs="Arial"/>
                <w:bCs/>
                <w:iCs/>
                <w:sz w:val="18"/>
                <w:szCs w:val="18"/>
                <w:lang w:val="lt-LT" w:eastAsia="ar-SA"/>
              </w:rPr>
            </w:pPr>
          </w:p>
          <w:p w14:paraId="61D6806C" w14:textId="77777777" w:rsidR="003E55A0" w:rsidRDefault="003E55A0">
            <w:pPr>
              <w:spacing w:before="40" w:after="40" w:line="240" w:lineRule="auto"/>
              <w:rPr>
                <w:rFonts w:ascii="Arial" w:eastAsia="Arial" w:hAnsi="Arial" w:cs="Arial"/>
                <w:sz w:val="18"/>
                <w:szCs w:val="18"/>
                <w:lang w:val="lt-LT"/>
              </w:rPr>
            </w:pPr>
          </w:p>
        </w:tc>
      </w:tr>
      <w:tr w:rsidR="003E55A0" w14:paraId="416F25D8"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1F92E47"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F7156B2"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3A17E313" w14:textId="77777777" w:rsidR="003E55A0" w:rsidRDefault="003E55A0">
            <w:pPr>
              <w:spacing w:after="0" w:line="240" w:lineRule="auto"/>
              <w:rPr>
                <w:rFonts w:ascii="Arial" w:eastAsia="Arial" w:hAnsi="Arial" w:cs="Arial"/>
                <w:sz w:val="18"/>
                <w:szCs w:val="18"/>
                <w:lang w:val="lt-LT"/>
              </w:rPr>
            </w:pPr>
          </w:p>
        </w:tc>
      </w:tr>
      <w:tr w:rsidR="003E55A0" w14:paraId="53F515A0"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00BB66B"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C6216BD"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1A0F31C5" w14:textId="77777777" w:rsidR="003E55A0" w:rsidRDefault="003E55A0">
            <w:pPr>
              <w:spacing w:after="0" w:line="240" w:lineRule="auto"/>
              <w:rPr>
                <w:rFonts w:ascii="Arial" w:eastAsia="Arial" w:hAnsi="Arial" w:cs="Arial"/>
                <w:sz w:val="18"/>
                <w:szCs w:val="18"/>
                <w:lang w:val="lt-LT"/>
              </w:rPr>
            </w:pPr>
          </w:p>
        </w:tc>
      </w:tr>
      <w:tr w:rsidR="003E55A0" w14:paraId="2F7C477E" w14:textId="77777777">
        <w:trPr>
          <w:trHeight w:val="4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4B8AC4"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91773C4"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3C11C11"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tel. Nr.</w:t>
            </w:r>
            <w:r>
              <w:rPr>
                <w:rFonts w:ascii="Arial" w:eastAsia="Arial" w:hAnsi="Arial" w:cs="Arial"/>
                <w:sz w:val="18"/>
                <w:szCs w:val="18"/>
                <w:lang w:val="lt-LT"/>
              </w:rPr>
              <w:t>]</w:t>
            </w:r>
          </w:p>
          <w:p w14:paraId="725E875F" w14:textId="77777777" w:rsidR="003E55A0" w:rsidRDefault="00000000">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tc>
      </w:tr>
      <w:tr w:rsidR="003E55A0" w:rsidRPr="00D07525" w14:paraId="6E0F841D" w14:textId="77777777">
        <w:trPr>
          <w:trHeight w:val="64"/>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DCF698A"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10B8E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projekto vykdymo priežiūros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tbl>
            <w:tblPr>
              <w:tblpPr w:leftFromText="180" w:rightFromText="180" w:vertAnchor="text" w:tblpY="1"/>
              <w:tblOverlap w:val="never"/>
              <w:tblW w:w="10201" w:type="dxa"/>
              <w:tblLayout w:type="fixed"/>
              <w:tblLook w:val="0000" w:firstRow="0" w:lastRow="0" w:firstColumn="0" w:lastColumn="0" w:noHBand="0" w:noVBand="0"/>
            </w:tblPr>
            <w:tblGrid>
              <w:gridCol w:w="10201"/>
            </w:tblGrid>
            <w:tr w:rsidR="003E55A0" w:rsidRPr="00D07525" w14:paraId="4C22F5FE" w14:textId="77777777">
              <w:trPr>
                <w:trHeight w:val="431"/>
              </w:trPr>
              <w:tc>
                <w:tcPr>
                  <w:tcW w:w="10201" w:type="dxa"/>
                  <w:tcBorders>
                    <w:top w:val="single" w:sz="4" w:space="0" w:color="000000"/>
                    <w:left w:val="single" w:sz="4" w:space="0" w:color="000000"/>
                    <w:bottom w:val="single" w:sz="4" w:space="0" w:color="000000"/>
                    <w:right w:val="single" w:sz="4" w:space="0" w:color="000000"/>
                  </w:tcBorders>
                  <w:vAlign w:val="center"/>
                </w:tcPr>
                <w:p w14:paraId="0191A992" w14:textId="77777777" w:rsidR="003E55A0" w:rsidRDefault="003E55A0">
                  <w:pPr>
                    <w:tabs>
                      <w:tab w:val="left" w:pos="912"/>
                    </w:tabs>
                    <w:spacing w:before="40" w:after="40" w:line="240" w:lineRule="auto"/>
                    <w:rPr>
                      <w:rFonts w:ascii="Arial" w:eastAsia="Arial" w:hAnsi="Arial" w:cs="Arial"/>
                      <w:sz w:val="18"/>
                      <w:szCs w:val="18"/>
                      <w:lang w:val="lt-LT"/>
                    </w:rPr>
                  </w:pPr>
                </w:p>
              </w:tc>
            </w:tr>
          </w:tbl>
          <w:p w14:paraId="7443F4B4" w14:textId="77777777" w:rsidR="003E55A0" w:rsidRDefault="003E55A0">
            <w:pPr>
              <w:tabs>
                <w:tab w:val="left" w:pos="1019"/>
              </w:tabs>
              <w:spacing w:before="40" w:after="40" w:line="240" w:lineRule="auto"/>
              <w:rPr>
                <w:rFonts w:ascii="Arial" w:eastAsia="Arial" w:hAnsi="Arial" w:cs="Arial"/>
                <w:sz w:val="18"/>
                <w:szCs w:val="18"/>
                <w:lang w:val="lt-LT"/>
              </w:rPr>
            </w:pPr>
          </w:p>
        </w:tc>
      </w:tr>
      <w:tr w:rsidR="003E55A0" w14:paraId="2670D06E" w14:textId="77777777">
        <w:trPr>
          <w:trHeight w:val="234"/>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44C4DEF"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Techninės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E56BE5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40D0D464" w14:textId="77777777" w:rsidR="003E55A0" w:rsidRDefault="003E55A0">
            <w:pPr>
              <w:spacing w:before="40" w:after="40" w:line="240" w:lineRule="auto"/>
              <w:rPr>
                <w:rFonts w:ascii="Arial" w:eastAsia="Arial" w:hAnsi="Arial" w:cs="Arial"/>
                <w:sz w:val="18"/>
                <w:szCs w:val="18"/>
                <w:lang w:val="lt-LT"/>
              </w:rPr>
            </w:pPr>
          </w:p>
        </w:tc>
      </w:tr>
      <w:tr w:rsidR="003E55A0" w14:paraId="6F705AFB"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0F8C61B"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2D4D1D9"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69835C14" w14:textId="77777777" w:rsidR="003E55A0" w:rsidRDefault="003E55A0">
            <w:pPr>
              <w:spacing w:after="0" w:line="240" w:lineRule="auto"/>
              <w:rPr>
                <w:rFonts w:ascii="Arial" w:eastAsia="Arial" w:hAnsi="Arial" w:cs="Arial"/>
                <w:sz w:val="18"/>
                <w:szCs w:val="18"/>
                <w:lang w:val="lt-LT"/>
              </w:rPr>
            </w:pPr>
          </w:p>
        </w:tc>
      </w:tr>
      <w:tr w:rsidR="003E55A0" w14:paraId="6BAD1244" w14:textId="77777777">
        <w:trPr>
          <w:trHeight w:val="23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45F48B8"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675864D"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35ADE814" w14:textId="77777777" w:rsidR="003E55A0" w:rsidRDefault="003E55A0">
            <w:pPr>
              <w:spacing w:after="0" w:line="240" w:lineRule="auto"/>
              <w:rPr>
                <w:rFonts w:ascii="Arial" w:eastAsia="Arial" w:hAnsi="Arial" w:cs="Arial"/>
                <w:sz w:val="18"/>
                <w:szCs w:val="18"/>
                <w:lang w:val="lt-LT"/>
              </w:rPr>
            </w:pPr>
          </w:p>
        </w:tc>
      </w:tr>
      <w:tr w:rsidR="003E55A0" w14:paraId="0D35AF87" w14:textId="77777777">
        <w:trPr>
          <w:trHeight w:val="4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9A2B416"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1E393B9"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2A6F0FB"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tel. Nr.</w:t>
            </w:r>
            <w:r>
              <w:rPr>
                <w:rFonts w:ascii="Arial" w:eastAsia="Arial" w:hAnsi="Arial" w:cs="Arial"/>
                <w:sz w:val="18"/>
                <w:szCs w:val="18"/>
                <w:lang w:val="lt-LT"/>
              </w:rPr>
              <w:t>]</w:t>
            </w:r>
          </w:p>
          <w:p w14:paraId="49779FAE" w14:textId="77777777" w:rsidR="003E55A0" w:rsidRDefault="00000000">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tc>
      </w:tr>
      <w:tr w:rsidR="003E55A0" w14:paraId="7891F252" w14:textId="77777777">
        <w:trPr>
          <w:trHeight w:val="64"/>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F9B954C"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BB7AD8"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Techninis prižiūrėtojas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964A270"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vardas, pavardė</w:t>
            </w:r>
            <w:r>
              <w:rPr>
                <w:rFonts w:ascii="Arial" w:eastAsia="Arial" w:hAnsi="Arial" w:cs="Arial"/>
                <w:sz w:val="18"/>
                <w:szCs w:val="18"/>
                <w:lang w:val="lt-LT"/>
              </w:rPr>
              <w:t>]</w:t>
            </w:r>
          </w:p>
          <w:p w14:paraId="14B860CE"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mob. tel. Nr.</w:t>
            </w:r>
            <w:r>
              <w:rPr>
                <w:rFonts w:ascii="Arial" w:eastAsia="Arial" w:hAnsi="Arial" w:cs="Arial"/>
                <w:sz w:val="18"/>
                <w:szCs w:val="18"/>
                <w:lang w:val="lt-LT"/>
              </w:rPr>
              <w:t>]</w:t>
            </w:r>
          </w:p>
          <w:p w14:paraId="00668892" w14:textId="77777777" w:rsidR="003E55A0" w:rsidRDefault="000000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07525">
              <w:rPr>
                <w:rFonts w:ascii="Arial" w:eastAsia="Arial" w:hAnsi="Arial" w:cs="Arial"/>
                <w:i/>
                <w:sz w:val="18"/>
                <w:szCs w:val="18"/>
                <w:highlight w:val="lightGray"/>
                <w:lang w:val="lt-LT"/>
              </w:rPr>
              <w:t>el. pašto adresas</w:t>
            </w:r>
            <w:r>
              <w:rPr>
                <w:rFonts w:ascii="Arial" w:eastAsia="Arial" w:hAnsi="Arial" w:cs="Arial"/>
                <w:sz w:val="18"/>
                <w:szCs w:val="18"/>
                <w:lang w:val="lt-LT"/>
              </w:rPr>
              <w:t>]</w:t>
            </w:r>
          </w:p>
        </w:tc>
      </w:tr>
      <w:tr w:rsidR="003E55A0" w14:paraId="50B795C5"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20A3738"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DUOMENYS APIE OBJEKTĄ (BS 1.1.18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CF511C6" w14:textId="77777777" w:rsidR="003E55A0" w:rsidRDefault="003E55A0">
            <w:pPr>
              <w:spacing w:before="40" w:after="40" w:line="240" w:lineRule="auto"/>
              <w:rPr>
                <w:rFonts w:ascii="Arial" w:eastAsia="Arial" w:hAnsi="Arial" w:cs="Arial"/>
                <w:b/>
                <w:sz w:val="18"/>
                <w:szCs w:val="18"/>
                <w:highlight w:val="yellow"/>
                <w:lang w:val="lt-LT"/>
              </w:rPr>
            </w:pPr>
          </w:p>
        </w:tc>
      </w:tr>
      <w:tr w:rsidR="003E55A0" w14:paraId="1D34F0BB" w14:textId="77777777">
        <w:trPr>
          <w:trHeight w:val="73"/>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2DF9934A"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A9446DD"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56F62FB" w14:textId="77777777" w:rsidR="003E55A0" w:rsidRDefault="003E55A0">
            <w:pPr>
              <w:spacing w:before="40" w:after="40" w:line="240" w:lineRule="auto"/>
              <w:rPr>
                <w:rFonts w:ascii="Arial" w:eastAsia="Arial" w:hAnsi="Arial" w:cs="Arial"/>
                <w:sz w:val="18"/>
                <w:szCs w:val="18"/>
                <w:lang w:val="lt-LT"/>
              </w:rPr>
            </w:pPr>
          </w:p>
        </w:tc>
      </w:tr>
      <w:tr w:rsidR="003E55A0" w14:paraId="5D76068F" w14:textId="77777777">
        <w:trPr>
          <w:trHeight w:val="7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03FC98"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AFE11B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FFA3954" w14:textId="77777777" w:rsidR="003E55A0" w:rsidRDefault="003E55A0">
            <w:pPr>
              <w:spacing w:before="40" w:after="40" w:line="240" w:lineRule="auto"/>
              <w:rPr>
                <w:rFonts w:ascii="Arial" w:eastAsia="Arial" w:hAnsi="Arial" w:cs="Arial"/>
                <w:sz w:val="18"/>
                <w:szCs w:val="18"/>
                <w:lang w:val="lt-LT"/>
              </w:rPr>
            </w:pPr>
          </w:p>
        </w:tc>
      </w:tr>
      <w:tr w:rsidR="003E55A0" w14:paraId="3376A656" w14:textId="77777777">
        <w:trPr>
          <w:trHeight w:val="7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E67AE3"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C050F44"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Unikalus Nr.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9274B0B" w14:textId="77777777" w:rsidR="003E55A0" w:rsidRDefault="003E55A0">
            <w:pPr>
              <w:spacing w:before="40" w:after="40" w:line="240" w:lineRule="auto"/>
              <w:rPr>
                <w:rFonts w:ascii="Arial" w:eastAsia="Arial" w:hAnsi="Arial" w:cs="Arial"/>
                <w:sz w:val="18"/>
                <w:szCs w:val="18"/>
                <w:lang w:val="lt-LT"/>
              </w:rPr>
            </w:pPr>
          </w:p>
        </w:tc>
      </w:tr>
      <w:tr w:rsidR="003E55A0" w14:paraId="495B1BBF" w14:textId="77777777">
        <w:trPr>
          <w:trHeight w:val="73"/>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9D7F3B4"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CAD1EA7"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87DB37A" w14:textId="77777777" w:rsidR="003E55A0" w:rsidRDefault="003E55A0">
            <w:pPr>
              <w:spacing w:before="40" w:after="40" w:line="240" w:lineRule="auto"/>
              <w:rPr>
                <w:rFonts w:ascii="Arial" w:eastAsia="Arial" w:hAnsi="Arial" w:cs="Arial"/>
                <w:sz w:val="18"/>
                <w:szCs w:val="18"/>
                <w:lang w:val="lt-LT"/>
              </w:rPr>
            </w:pPr>
          </w:p>
        </w:tc>
      </w:tr>
      <w:tr w:rsidR="003E55A0" w14:paraId="2079D11F" w14:textId="77777777">
        <w:trPr>
          <w:trHeight w:val="73"/>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74452B7" w14:textId="77777777" w:rsidR="003E55A0" w:rsidRDefault="00000000">
            <w:pPr>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Žemės sklypas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32618A3"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078BFD1C" w14:textId="77777777" w:rsidR="003E55A0" w:rsidRDefault="003E55A0">
            <w:pPr>
              <w:spacing w:before="40" w:after="40" w:line="240" w:lineRule="auto"/>
              <w:rPr>
                <w:rFonts w:ascii="Arial" w:eastAsia="Arial" w:hAnsi="Arial" w:cs="Arial"/>
                <w:sz w:val="18"/>
                <w:szCs w:val="18"/>
                <w:lang w:val="lt-LT"/>
              </w:rPr>
            </w:pPr>
          </w:p>
        </w:tc>
      </w:tr>
      <w:tr w:rsidR="003E55A0" w14:paraId="386C5124" w14:textId="77777777">
        <w:trPr>
          <w:trHeight w:val="378"/>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5863B5"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5F6019A"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29A84BAF" w14:textId="77777777" w:rsidR="003E55A0" w:rsidRDefault="003E55A0">
            <w:pPr>
              <w:spacing w:before="40" w:after="40" w:line="240" w:lineRule="auto"/>
              <w:rPr>
                <w:rFonts w:ascii="Arial" w:eastAsia="Arial" w:hAnsi="Arial" w:cs="Arial"/>
                <w:sz w:val="18"/>
                <w:szCs w:val="18"/>
                <w:lang w:val="lt-LT"/>
              </w:rPr>
            </w:pPr>
          </w:p>
        </w:tc>
      </w:tr>
      <w:tr w:rsidR="003E55A0" w14:paraId="477DEFF7" w14:textId="77777777">
        <w:trPr>
          <w:trHeight w:val="231"/>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E71A061"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227BF5"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Unikalus Nr.</w:t>
            </w:r>
          </w:p>
        </w:tc>
        <w:tc>
          <w:tcPr>
            <w:tcW w:w="4534" w:type="dxa"/>
            <w:gridSpan w:val="2"/>
            <w:tcBorders>
              <w:top w:val="single" w:sz="4" w:space="0" w:color="000000"/>
              <w:left w:val="single" w:sz="4" w:space="0" w:color="000000"/>
              <w:bottom w:val="single" w:sz="4" w:space="0" w:color="000000"/>
              <w:right w:val="single" w:sz="4" w:space="0" w:color="000000"/>
            </w:tcBorders>
          </w:tcPr>
          <w:p w14:paraId="3DFA5439" w14:textId="77777777" w:rsidR="003E55A0" w:rsidRDefault="003E55A0">
            <w:pPr>
              <w:spacing w:before="40" w:after="40" w:line="240" w:lineRule="auto"/>
              <w:jc w:val="both"/>
              <w:rPr>
                <w:rFonts w:ascii="Arial" w:eastAsia="Arial" w:hAnsi="Arial" w:cs="Arial"/>
                <w:sz w:val="18"/>
                <w:szCs w:val="18"/>
                <w:highlight w:val="yellow"/>
                <w:lang w:val="lt-LT"/>
              </w:rPr>
            </w:pPr>
          </w:p>
        </w:tc>
      </w:tr>
      <w:tr w:rsidR="003E55A0" w14:paraId="1B372A69"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56BA7BA"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 xml:space="preserve">DARBO PROJEKTAS (BS </w:t>
            </w:r>
            <w:r>
              <w:rPr>
                <w:rFonts w:ascii="Arial" w:hAnsi="Arial" w:cs="Arial"/>
                <w:b/>
                <w:sz w:val="18"/>
                <w:szCs w:val="18"/>
                <w:lang w:val="lt-LT"/>
              </w:rPr>
              <w:t>5.3.1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E0E71F9" w14:textId="04724C47" w:rsidR="003E55A0" w:rsidRDefault="00000000">
            <w:pPr>
              <w:tabs>
                <w:tab w:val="left" w:pos="720"/>
              </w:tabs>
              <w:spacing w:before="40" w:after="40" w:line="240" w:lineRule="auto"/>
              <w:rPr>
                <w:shd w:val="clear" w:color="auto" w:fill="FFFFFF"/>
              </w:rPr>
            </w:pPr>
            <w:r>
              <w:rPr>
                <w:rFonts w:ascii="MS Gothic" w:eastAsia="MS Gothic" w:hAnsi="MS Gothic" w:cs="Arial"/>
                <w:bCs/>
                <w:sz w:val="18"/>
                <w:szCs w:val="18"/>
                <w:shd w:val="clear" w:color="auto" w:fill="FFFFFF"/>
                <w:lang w:val="lt-LT"/>
              </w:rPr>
              <w:t>☐</w:t>
            </w:r>
            <w:r>
              <w:rPr>
                <w:rFonts w:ascii="Arial" w:eastAsia="Arial" w:hAnsi="Arial" w:cs="Arial"/>
                <w:sz w:val="18"/>
                <w:szCs w:val="18"/>
                <w:shd w:val="clear" w:color="auto" w:fill="FFFFFF"/>
                <w:lang w:val="lt-LT"/>
              </w:rPr>
              <w:t xml:space="preserve"> – pažymėti, jeigu rengia Rangovas</w:t>
            </w:r>
          </w:p>
        </w:tc>
      </w:tr>
      <w:tr w:rsidR="003E55A0" w:rsidRPr="00D07525" w14:paraId="6DD2CD35"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62C687"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DATA, KURIĄ GALIOJUSIUS ĮSTATYMUS TURI ATITIKTI DARBO PROJEKTAS (BS 5.3.5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E66EE5B" w14:textId="77777777" w:rsidR="003E55A0" w:rsidRDefault="003E55A0">
            <w:pPr>
              <w:tabs>
                <w:tab w:val="left" w:pos="720"/>
              </w:tabs>
              <w:spacing w:before="40" w:after="40" w:line="240" w:lineRule="auto"/>
              <w:rPr>
                <w:rFonts w:ascii="Arial" w:eastAsia="Arial" w:hAnsi="Arial" w:cs="Arial"/>
                <w:bCs/>
                <w:sz w:val="18"/>
                <w:szCs w:val="18"/>
                <w:lang w:val="lt-LT"/>
              </w:rPr>
            </w:pPr>
          </w:p>
        </w:tc>
      </w:tr>
      <w:tr w:rsidR="003E55A0" w14:paraId="49B2F3F9"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B175447"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DARBO LAIKAS (BS 6.4.20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9090288"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p>
        </w:tc>
      </w:tr>
      <w:tr w:rsidR="003E55A0" w14:paraId="7520EA61"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4665C1"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KAINA:</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4BA9633" w14:textId="77777777" w:rsidR="003E55A0" w:rsidRDefault="003E55A0">
            <w:pPr>
              <w:tabs>
                <w:tab w:val="left" w:pos="720"/>
              </w:tabs>
              <w:spacing w:before="40" w:after="40" w:line="240" w:lineRule="auto"/>
              <w:rPr>
                <w:rFonts w:ascii="Arial" w:eastAsia="Arial" w:hAnsi="Arial" w:cs="Arial"/>
                <w:sz w:val="18"/>
                <w:szCs w:val="18"/>
                <w:highlight w:val="yellow"/>
                <w:lang w:val="lt-LT"/>
              </w:rPr>
            </w:pPr>
          </w:p>
        </w:tc>
      </w:tr>
      <w:tr w:rsidR="003E55A0" w14:paraId="36F02884"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ACC92DD"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Pradinės sutarties vertė, EUR, be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52AD311" w14:textId="77777777" w:rsidR="003E55A0" w:rsidRDefault="003E55A0">
            <w:pPr>
              <w:tabs>
                <w:tab w:val="left" w:pos="720"/>
              </w:tabs>
              <w:spacing w:before="40" w:after="40" w:line="240" w:lineRule="auto"/>
              <w:rPr>
                <w:rFonts w:ascii="Arial" w:eastAsia="Arial" w:hAnsi="Arial" w:cs="Arial"/>
                <w:sz w:val="18"/>
                <w:szCs w:val="18"/>
                <w:lang w:val="lt-LT"/>
              </w:rPr>
            </w:pPr>
          </w:p>
        </w:tc>
      </w:tr>
      <w:tr w:rsidR="003E55A0" w14:paraId="17BB9719"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64F14AA"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PVM (21 proc.) EUR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2D886E4" w14:textId="77777777" w:rsidR="003E55A0" w:rsidRDefault="003E55A0">
            <w:pPr>
              <w:tabs>
                <w:tab w:val="left" w:pos="720"/>
              </w:tabs>
              <w:spacing w:before="40" w:after="40" w:line="240" w:lineRule="auto"/>
              <w:rPr>
                <w:rFonts w:ascii="Arial" w:eastAsia="Arial" w:hAnsi="Arial" w:cs="Arial"/>
                <w:sz w:val="18"/>
                <w:szCs w:val="18"/>
                <w:lang w:val="lt-LT"/>
              </w:rPr>
            </w:pPr>
          </w:p>
        </w:tc>
      </w:tr>
      <w:tr w:rsidR="003E55A0" w14:paraId="79AB0652"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2A04B63"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EUR, su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A78DC60" w14:textId="77777777" w:rsidR="003E55A0" w:rsidRDefault="003E55A0">
            <w:pPr>
              <w:tabs>
                <w:tab w:val="left" w:pos="720"/>
              </w:tabs>
              <w:spacing w:before="40" w:after="40" w:line="240" w:lineRule="auto"/>
              <w:rPr>
                <w:rFonts w:ascii="Arial" w:eastAsia="Arial" w:hAnsi="Arial" w:cs="Arial"/>
                <w:sz w:val="18"/>
                <w:szCs w:val="18"/>
                <w:lang w:val="lt-LT"/>
              </w:rPr>
            </w:pPr>
          </w:p>
        </w:tc>
      </w:tr>
      <w:tr w:rsidR="003E55A0" w14:paraId="275811FA"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11E6184"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Pelnas, procent</w:t>
            </w:r>
            <w:r>
              <w:rPr>
                <w:rFonts w:ascii="Arial" w:hAnsi="Arial" w:cs="Arial"/>
                <w:sz w:val="18"/>
                <w:szCs w:val="18"/>
                <w:lang w:val="lt-LT"/>
              </w:rPr>
              <w:t>ai</w:t>
            </w:r>
            <w:r>
              <w:rPr>
                <w:rFonts w:ascii="Arial" w:eastAsia="Arial" w:hAnsi="Arial" w:cs="Arial"/>
                <w:sz w:val="18"/>
                <w:szCs w:val="18"/>
                <w:lang w:val="lt-LT"/>
              </w:rPr>
              <w:t>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58FC3D1" w14:textId="77777777" w:rsidR="003E55A0" w:rsidRDefault="0000000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0AF494C5"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8B670C5"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apskaičiavimo būdas (BS 15.3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A112450" w14:textId="1F320987" w:rsidR="003E55A0" w:rsidRDefault="00000000">
            <w:pPr>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fiksuoto įkainio</w:t>
            </w:r>
          </w:p>
          <w:p w14:paraId="4EAAD685" w14:textId="13C878BC" w:rsidR="003E55A0" w:rsidRDefault="00000000">
            <w:pPr>
              <w:spacing w:after="0" w:line="240" w:lineRule="auto"/>
              <w:rPr>
                <w:rFonts w:ascii="Arial" w:eastAsia="Arial" w:hAnsi="Arial" w:cs="Arial"/>
                <w:sz w:val="18"/>
                <w:szCs w:val="18"/>
                <w:lang w:val="lt-LT"/>
              </w:rPr>
            </w:pPr>
            <w:r>
              <w:rPr>
                <w:rFonts w:ascii="MS Gothic" w:eastAsia="MS Gothic" w:hAnsi="MS Gothic" w:cs="Arial"/>
                <w:bCs/>
                <w:sz w:val="18"/>
                <w:szCs w:val="18"/>
                <w:lang w:val="lt-LT"/>
              </w:rPr>
              <w:t>☒</w:t>
            </w:r>
            <w:r>
              <w:rPr>
                <w:rFonts w:ascii="Arial" w:eastAsia="Arial" w:hAnsi="Arial" w:cs="Arial"/>
                <w:sz w:val="18"/>
                <w:szCs w:val="18"/>
                <w:lang w:val="lt-LT"/>
              </w:rPr>
              <w:t xml:space="preserve"> – fiksuotos kainos</w:t>
            </w:r>
          </w:p>
        </w:tc>
      </w:tr>
      <w:tr w:rsidR="003E55A0" w14:paraId="0BDC31ED"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3FC04FC"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(BS 15.2.5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65812F5" w14:textId="77777777" w:rsidR="003E55A0" w:rsidRDefault="00000000">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3E55A0" w:rsidRPr="00D07525" w14:paraId="5E563EB1"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973FA50"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1567ECC" w14:textId="30669BC2" w:rsidR="003E55A0" w:rsidRDefault="00000000">
            <w:pPr>
              <w:spacing w:after="0" w:line="240" w:lineRule="auto"/>
              <w:rPr>
                <w:rFonts w:ascii="Arial" w:eastAsia="Arial" w:hAnsi="Arial" w:cs="Arial"/>
                <w:sz w:val="18"/>
                <w:szCs w:val="18"/>
                <w:lang w:val="lt-LT"/>
              </w:rPr>
            </w:pPr>
            <w:r>
              <w:rPr>
                <w:rFonts w:ascii="MS Gothic" w:eastAsia="MS Gothic" w:hAnsi="MS Gothic" w:cs="Arial"/>
                <w:bCs/>
                <w:sz w:val="18"/>
                <w:szCs w:val="18"/>
                <w:lang w:val="lt-LT"/>
              </w:rPr>
              <w:t>☒</w:t>
            </w:r>
            <w:r>
              <w:rPr>
                <w:rFonts w:ascii="Arial" w:eastAsia="Arial" w:hAnsi="Arial" w:cs="Arial"/>
                <w:sz w:val="18"/>
                <w:szCs w:val="18"/>
                <w:lang w:val="lt-LT"/>
              </w:rPr>
              <w:t xml:space="preserve"> – pažymėti, jeigu netaikomas pirmosios peržiūros terminas</w:t>
            </w:r>
          </w:p>
          <w:p w14:paraId="3E4B0045" w14:textId="23B6206F" w:rsidR="003E55A0" w:rsidRDefault="00000000">
            <w:pPr>
              <w:spacing w:after="0" w:line="240" w:lineRule="auto"/>
              <w:rPr>
                <w:rFonts w:ascii="Arial" w:eastAsia="Times New Roman" w:hAnsi="Arial" w:cs="Arial"/>
                <w:bCs/>
                <w:sz w:val="18"/>
                <w:szCs w:val="18"/>
                <w:lang w:val="lt-LT"/>
              </w:rPr>
            </w:pPr>
            <w:r>
              <w:rPr>
                <w:rFonts w:ascii="MS Gothic" w:eastAsia="MS Gothic" w:hAnsi="MS Gothic" w:cs="Arial"/>
                <w:bCs/>
                <w:sz w:val="18"/>
                <w:szCs w:val="18"/>
                <w:lang w:val="lt-LT"/>
              </w:rPr>
              <w:t>☐</w:t>
            </w:r>
            <w:r>
              <w:rPr>
                <w:rFonts w:ascii="Arial" w:eastAsia="Arial" w:hAnsi="Arial" w:cs="Arial"/>
                <w:sz w:val="18"/>
                <w:szCs w:val="18"/>
                <w:lang w:val="lt-LT"/>
              </w:rPr>
              <w:t xml:space="preserve"> – pažymėti, jeigu nėra ribojamas peržiūros dažnumas</w:t>
            </w:r>
          </w:p>
        </w:tc>
      </w:tr>
      <w:tr w:rsidR="003E55A0" w14:paraId="12231572"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DAFEE29"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Įrenginiai ir Statybos produktai, pagal Bendrųjų sąlygų BS 16.2.15 p. apmokami pristačius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15056E9" w14:textId="77777777" w:rsidR="003E55A0" w:rsidRDefault="0000000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296C6B53"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6FA5FFF" w14:textId="77777777" w:rsidR="003E55A0" w:rsidRDefault="00000000">
            <w:pPr>
              <w:numPr>
                <w:ilvl w:val="0"/>
                <w:numId w:val="2"/>
              </w:numPr>
              <w:spacing w:before="40" w:after="40" w:line="240" w:lineRule="auto"/>
              <w:rPr>
                <w:rFonts w:ascii="Arial" w:eastAsia="Arial" w:hAnsi="Arial" w:cs="Arial"/>
                <w:b/>
                <w:bCs/>
                <w:sz w:val="18"/>
                <w:szCs w:val="18"/>
                <w:lang w:val="lt-LT"/>
              </w:rPr>
            </w:pPr>
            <w:r>
              <w:rPr>
                <w:rFonts w:ascii="Arial" w:eastAsia="Arial" w:hAnsi="Arial" w:cs="Arial"/>
                <w:b/>
                <w:bCs/>
                <w:sz w:val="18"/>
                <w:szCs w:val="18"/>
                <w:lang w:val="lt-LT"/>
              </w:rPr>
              <w:t>Užsakovo atskira sutartimi pasamdyti specialiųjų darbų rangovai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E41B293" w14:textId="77777777" w:rsidR="003E55A0" w:rsidRDefault="003E55A0">
            <w:pPr>
              <w:spacing w:after="0" w:line="240" w:lineRule="auto"/>
              <w:rPr>
                <w:rFonts w:ascii="Arial" w:eastAsia="Arial" w:hAnsi="Arial" w:cs="Arial"/>
                <w:sz w:val="18"/>
                <w:szCs w:val="18"/>
                <w:lang w:val="lt-LT"/>
              </w:rPr>
            </w:pPr>
          </w:p>
        </w:tc>
      </w:tr>
      <w:tr w:rsidR="003E55A0" w14:paraId="2130ED6F"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F5E124A" w14:textId="77777777" w:rsidR="003E55A0" w:rsidRDefault="003E55A0">
            <w:pPr>
              <w:numPr>
                <w:ilvl w:val="1"/>
                <w:numId w:val="2"/>
              </w:numPr>
              <w:spacing w:before="40" w:after="40" w:line="240" w:lineRule="auto"/>
              <w:ind w:left="336"/>
              <w:rPr>
                <w:rFonts w:ascii="Arial" w:eastAsia="Arial" w:hAnsi="Arial" w:cs="Arial"/>
                <w:sz w:val="18"/>
                <w:szCs w:val="18"/>
                <w:lang w:val="lt-LT"/>
              </w:rPr>
            </w:pP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6F07122" w14:textId="77777777" w:rsidR="003E55A0" w:rsidRDefault="0000000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573D3F80"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D118B1F"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bookmarkStart w:id="8" w:name="_heading=h.tyjcwt"/>
            <w:bookmarkEnd w:id="8"/>
            <w:r>
              <w:rPr>
                <w:rFonts w:ascii="Arial" w:eastAsia="Arial" w:hAnsi="Arial" w:cs="Arial"/>
                <w:b/>
                <w:sz w:val="18"/>
                <w:szCs w:val="18"/>
                <w:lang w:val="lt-LT"/>
              </w:rPr>
              <w:t xml:space="preserve">SULAIKOMA SUMA </w:t>
            </w:r>
            <w:r>
              <w:rPr>
                <w:rFonts w:ascii="Arial" w:eastAsia="Arial" w:hAnsi="Arial" w:cs="Arial"/>
                <w:b/>
                <w:bCs/>
                <w:sz w:val="18"/>
                <w:szCs w:val="18"/>
                <w:lang w:val="lt-LT"/>
              </w:rPr>
              <w:t>(BS 1.1.43, 16.2.5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5130F42"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Sulaikoma suma [8] % nuo ataskaitiniu laikotarpiu atliktų Darbų vertės (be PVM), nurodytos Pažymoje apie atliktų darbų vertę. Sulaikoma suma pradedama skaičiuoti nuo tada kai įvykdoma 50 % darbų.</w:t>
            </w:r>
          </w:p>
        </w:tc>
      </w:tr>
      <w:tr w:rsidR="003E55A0" w:rsidRPr="00D07525" w14:paraId="25B224A7"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3B9FA3F"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TERMINAI: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0C2408A" w14:textId="6EB398E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Statybos darbų trukmė pagal konkursinį pasiūlymą </w:t>
            </w:r>
            <w:r w:rsidR="00D07525">
              <w:rPr>
                <w:rFonts w:ascii="Arial" w:eastAsia="Arial" w:hAnsi="Arial" w:cs="Arial"/>
                <w:sz w:val="18"/>
                <w:szCs w:val="18"/>
                <w:lang w:val="lt-LT"/>
              </w:rPr>
              <w:t xml:space="preserve">3 mėn. </w:t>
            </w:r>
            <w:r>
              <w:rPr>
                <w:rFonts w:ascii="Arial" w:eastAsia="Arial" w:hAnsi="Arial" w:cs="Arial"/>
                <w:sz w:val="18"/>
                <w:szCs w:val="18"/>
                <w:lang w:val="lt-LT"/>
              </w:rPr>
              <w:t>nuo sutarties įsigaliojimo dienos.</w:t>
            </w:r>
          </w:p>
          <w:p w14:paraId="6732DF6C" w14:textId="77777777" w:rsidR="003E55A0" w:rsidRDefault="003E55A0">
            <w:pPr>
              <w:tabs>
                <w:tab w:val="left" w:pos="720"/>
              </w:tabs>
              <w:spacing w:before="40" w:after="40" w:line="240" w:lineRule="auto"/>
              <w:rPr>
                <w:rFonts w:ascii="Arial" w:eastAsia="Arial" w:hAnsi="Arial" w:cs="Arial"/>
                <w:sz w:val="18"/>
                <w:szCs w:val="18"/>
                <w:lang w:val="lt-LT"/>
              </w:rPr>
            </w:pPr>
          </w:p>
        </w:tc>
      </w:tr>
      <w:tr w:rsidR="003E55A0" w14:paraId="3D86127B"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E34DC28" w14:textId="77777777" w:rsidR="003E55A0" w:rsidRDefault="00000000">
            <w:pPr>
              <w:numPr>
                <w:ilvl w:val="0"/>
                <w:numId w:val="2"/>
              </w:numPr>
              <w:spacing w:before="40" w:after="40" w:line="240" w:lineRule="auto"/>
              <w:ind w:left="334" w:hanging="334"/>
              <w:rPr>
                <w:rFonts w:ascii="Arial" w:eastAsia="Arial" w:hAnsi="Arial" w:cs="Arial"/>
                <w:sz w:val="18"/>
                <w:szCs w:val="18"/>
                <w:lang w:val="lt-LT"/>
              </w:rPr>
            </w:pPr>
            <w:r>
              <w:rPr>
                <w:rFonts w:ascii="Arial" w:eastAsia="Arial" w:hAnsi="Arial" w:cs="Arial"/>
                <w:b/>
                <w:sz w:val="18"/>
                <w:szCs w:val="18"/>
                <w:lang w:val="lt-LT"/>
              </w:rPr>
              <w:t xml:space="preserve">GARANTINIAI TERMINAI </w:t>
            </w:r>
            <w:r>
              <w:rPr>
                <w:rFonts w:ascii="Arial" w:eastAsia="Arial" w:hAnsi="Arial" w:cs="Arial"/>
                <w:b/>
                <w:bCs/>
                <w:sz w:val="18"/>
                <w:szCs w:val="18"/>
                <w:lang w:val="lt-LT"/>
              </w:rPr>
              <w:t>(BS 1.1.13 p.):</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CEEBAEF" w14:textId="77777777" w:rsidR="003E55A0" w:rsidRDefault="003E55A0">
            <w:pPr>
              <w:spacing w:before="40" w:after="40" w:line="240" w:lineRule="auto"/>
              <w:rPr>
                <w:rFonts w:ascii="Arial" w:eastAsia="Arial" w:hAnsi="Arial" w:cs="Arial"/>
                <w:sz w:val="18"/>
                <w:szCs w:val="18"/>
                <w:lang w:val="lt-LT"/>
              </w:rPr>
            </w:pPr>
          </w:p>
        </w:tc>
      </w:tr>
      <w:tr w:rsidR="003E55A0" w14:paraId="23DA96BF" w14:textId="77777777">
        <w:trPr>
          <w:trHeight w:val="27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B7FC03D"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Pagrindinis Garantinis terminas akivaizdiems defektams (taikomas visais atvejais, išskyrus išvardintus žemiau)</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EFECFE8" w14:textId="77777777" w:rsidR="003E55A0" w:rsidRDefault="00000000">
            <w:pPr>
              <w:spacing w:before="40" w:after="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5 metai;</w:t>
            </w:r>
          </w:p>
          <w:p w14:paraId="207AD8C4" w14:textId="77777777" w:rsidR="003E55A0" w:rsidRDefault="003E55A0">
            <w:pPr>
              <w:spacing w:after="0" w:line="240" w:lineRule="auto"/>
              <w:rPr>
                <w:rFonts w:ascii="Arial" w:eastAsia="Arial" w:hAnsi="Arial" w:cs="Arial"/>
                <w:color w:val="000000"/>
                <w:sz w:val="18"/>
                <w:szCs w:val="18"/>
                <w:lang w:val="lt-LT"/>
              </w:rPr>
            </w:pPr>
          </w:p>
        </w:tc>
      </w:tr>
      <w:tr w:rsidR="003E55A0" w14:paraId="4E3251A5" w14:textId="77777777">
        <w:trPr>
          <w:trHeight w:val="680"/>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3D5D210"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CE87DE4"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10 metų</w:t>
            </w:r>
          </w:p>
        </w:tc>
      </w:tr>
      <w:tr w:rsidR="003E55A0" w14:paraId="594ACC2E" w14:textId="77777777">
        <w:trPr>
          <w:trHeight w:val="680"/>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B72FB28"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Garantinis terminas tyčia paslėptiems defektams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51A3408"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20 metų</w:t>
            </w:r>
          </w:p>
        </w:tc>
      </w:tr>
      <w:tr w:rsidR="003E55A0" w:rsidRPr="00D07525" w14:paraId="6A25278F" w14:textId="77777777">
        <w:trPr>
          <w:trHeight w:val="346"/>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587E02C"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Įrenginių Garantinis terminas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8AFBB3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Ilgiausias iš šių terminų (</w:t>
            </w:r>
            <w:r>
              <w:rPr>
                <w:rFonts w:ascii="Arial" w:eastAsia="Arial" w:hAnsi="Arial" w:cs="Arial"/>
                <w:i/>
                <w:iCs/>
                <w:sz w:val="18"/>
                <w:szCs w:val="18"/>
                <w:lang w:val="lt-LT"/>
              </w:rPr>
              <w:t>įrašomas terminas iš pasiūlymo</w:t>
            </w:r>
            <w:r>
              <w:rPr>
                <w:rFonts w:ascii="Arial" w:eastAsia="Arial" w:hAnsi="Arial" w:cs="Arial"/>
                <w:sz w:val="18"/>
                <w:szCs w:val="18"/>
                <w:lang w:val="lt-LT"/>
              </w:rPr>
              <w:t>):</w:t>
            </w:r>
          </w:p>
          <w:p w14:paraId="38AD4462" w14:textId="77777777" w:rsidR="003E55A0" w:rsidRDefault="00000000">
            <w:pPr>
              <w:spacing w:before="40" w:after="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Pagal konkursinį pasiūlymą, bet ne mažiau 24 mėn. nuo statinio perdavimo užsakovui pagal sutarties bendrųjų sąlygų 7.2 punktą</w:t>
            </w:r>
          </w:p>
        </w:tc>
      </w:tr>
      <w:tr w:rsidR="003E55A0" w14:paraId="2DFF3B9A"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6B8F7D"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bookmarkStart w:id="9" w:name="_heading=h.3dy6vkm"/>
            <w:bookmarkStart w:id="10" w:name="_heading=h.1t3h5sf"/>
            <w:bookmarkEnd w:id="9"/>
            <w:bookmarkEnd w:id="10"/>
            <w:r>
              <w:rPr>
                <w:rFonts w:ascii="Arial" w:eastAsia="Arial" w:hAnsi="Arial" w:cs="Arial"/>
                <w:b/>
                <w:sz w:val="18"/>
                <w:szCs w:val="18"/>
                <w:lang w:val="lt-LT"/>
              </w:rPr>
              <w:t>DRAUDIMAS:</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6C6F85" w14:textId="77777777" w:rsidR="003E55A0" w:rsidRDefault="003E55A0">
            <w:pPr>
              <w:tabs>
                <w:tab w:val="left" w:pos="720"/>
              </w:tabs>
              <w:spacing w:before="40" w:after="40" w:line="240" w:lineRule="auto"/>
              <w:rPr>
                <w:rFonts w:ascii="Arial" w:eastAsia="Arial" w:hAnsi="Arial" w:cs="Arial"/>
                <w:sz w:val="18"/>
                <w:szCs w:val="18"/>
                <w:highlight w:val="yellow"/>
                <w:lang w:val="lt-LT"/>
              </w:rPr>
            </w:pPr>
          </w:p>
        </w:tc>
      </w:tr>
      <w:tr w:rsidR="003E55A0" w14:paraId="4092D921" w14:textId="77777777">
        <w:trPr>
          <w:trHeight w:val="289"/>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39E4735"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Projektuotojo civilinės atsakomybės draudimas (BS 14.2.3-14.2.4 p.)</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A1E81F0"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11" w:name="_heading=h.4d34og8"/>
            <w:bookmarkStart w:id="12" w:name="_Ref40953691"/>
            <w:bookmarkEnd w:id="11"/>
            <w:r>
              <w:rPr>
                <w:rFonts w:ascii="Arial" w:eastAsia="Arial" w:hAnsi="Arial" w:cs="Arial"/>
                <w:sz w:val="18"/>
                <w:szCs w:val="18"/>
                <w:lang w:val="lt-LT"/>
              </w:rPr>
              <w:t>Draudimo suma</w:t>
            </w:r>
            <w:bookmarkEnd w:id="12"/>
          </w:p>
        </w:tc>
        <w:tc>
          <w:tcPr>
            <w:tcW w:w="4534" w:type="dxa"/>
            <w:gridSpan w:val="2"/>
            <w:tcBorders>
              <w:top w:val="single" w:sz="4" w:space="0" w:color="000000"/>
              <w:left w:val="single" w:sz="4" w:space="0" w:color="000000"/>
              <w:bottom w:val="single" w:sz="4" w:space="0" w:color="000000"/>
              <w:right w:val="single" w:sz="4" w:space="0" w:color="000000"/>
            </w:tcBorders>
          </w:tcPr>
          <w:p w14:paraId="5F6BAB2D"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186D470B" w14:textId="77777777">
        <w:trPr>
          <w:trHeight w:val="22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CA0A386" w14:textId="77777777" w:rsidR="003E55A0" w:rsidRDefault="003E55A0">
            <w:pPr>
              <w:widowControl w:val="0"/>
              <w:spacing w:after="0"/>
              <w:rPr>
                <w:rFonts w:ascii="Arial" w:eastAsia="Arial" w:hAnsi="Arial" w:cs="Arial"/>
                <w:sz w:val="18"/>
                <w:szCs w:val="18"/>
                <w:highlight w:val="yellow"/>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9AE3209"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13" w:name="_heading=h.2s8eyo1"/>
            <w:bookmarkStart w:id="14" w:name="_Ref46477609"/>
            <w:bookmarkEnd w:id="13"/>
            <w:r>
              <w:rPr>
                <w:rFonts w:ascii="Arial" w:eastAsia="Arial" w:hAnsi="Arial" w:cs="Arial"/>
                <w:sz w:val="18"/>
                <w:szCs w:val="18"/>
                <w:lang w:val="lt-LT"/>
              </w:rPr>
              <w:t>Besąlyginė išskaita</w:t>
            </w:r>
            <w:bookmarkEnd w:id="14"/>
          </w:p>
        </w:tc>
        <w:tc>
          <w:tcPr>
            <w:tcW w:w="4534" w:type="dxa"/>
            <w:gridSpan w:val="2"/>
            <w:tcBorders>
              <w:top w:val="single" w:sz="4" w:space="0" w:color="000000"/>
              <w:left w:val="single" w:sz="4" w:space="0" w:color="000000"/>
              <w:bottom w:val="single" w:sz="4" w:space="0" w:color="000000"/>
              <w:right w:val="single" w:sz="4" w:space="0" w:color="000000"/>
            </w:tcBorders>
          </w:tcPr>
          <w:p w14:paraId="4AC23B64"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rsidRPr="00D07525" w14:paraId="70F31C07" w14:textId="77777777">
        <w:trPr>
          <w:trHeight w:val="226"/>
        </w:trPr>
        <w:tc>
          <w:tcPr>
            <w:tcW w:w="251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34B3110"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darbų ir Rangovo civilinės atsakomybės draudimas (BS 14.3.5-14.3.6, 14.3.8-14.3.9 p.)</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6A5F1E6"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Statybos darbų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14:paraId="073E0283"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Pilnai darbų vertei (SS 7.3. p. sumai)</w:t>
            </w:r>
          </w:p>
        </w:tc>
      </w:tr>
      <w:tr w:rsidR="003E55A0" w14:paraId="0D6B674F" w14:textId="77777777">
        <w:trPr>
          <w:trHeight w:val="22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9871A7A"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F0F7D62"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Statybos darbų draudimo besąlyginė išskaita</w:t>
            </w:r>
          </w:p>
        </w:tc>
        <w:tc>
          <w:tcPr>
            <w:tcW w:w="4534" w:type="dxa"/>
            <w:gridSpan w:val="2"/>
            <w:tcBorders>
              <w:top w:val="single" w:sz="4" w:space="0" w:color="000000"/>
              <w:left w:val="single" w:sz="4" w:space="0" w:color="000000"/>
              <w:bottom w:val="single" w:sz="4" w:space="0" w:color="000000"/>
              <w:right w:val="single" w:sz="4" w:space="0" w:color="000000"/>
            </w:tcBorders>
          </w:tcPr>
          <w:p w14:paraId="6049E1E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4965812A" w14:textId="77777777">
        <w:trPr>
          <w:trHeight w:val="226"/>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C66EAC2" w14:textId="77777777" w:rsidR="003E55A0" w:rsidRDefault="003E55A0">
            <w:pPr>
              <w:widowControl w:val="0"/>
              <w:spacing w:after="0"/>
              <w:rPr>
                <w:rFonts w:ascii="Arial" w:eastAsia="Arial" w:hAnsi="Arial" w:cs="Arial"/>
                <w:sz w:val="18"/>
                <w:szCs w:val="18"/>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34902FF"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Civilinės atsakomybės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14:paraId="6304C77A" w14:textId="77777777" w:rsidR="003E55A0" w:rsidRDefault="00000000">
            <w:pPr>
              <w:spacing w:before="40" w:after="40" w:line="240" w:lineRule="auto"/>
              <w:rPr>
                <w:rFonts w:ascii="Arial" w:eastAsia="Arial" w:hAnsi="Arial" w:cs="Arial"/>
                <w:sz w:val="18"/>
                <w:szCs w:val="18"/>
                <w:highlight w:val="yellow"/>
                <w:lang w:val="lt-LT"/>
              </w:rPr>
            </w:pPr>
            <w:r>
              <w:rPr>
                <w:rFonts w:ascii="Arial" w:hAnsi="Arial" w:cs="Arial"/>
                <w:sz w:val="18"/>
                <w:szCs w:val="18"/>
              </w:rPr>
              <w:t>100 000,00</w:t>
            </w:r>
            <w:r>
              <w:rPr>
                <w:rFonts w:ascii="Arial" w:eastAsia="Arial" w:hAnsi="Arial" w:cs="Arial"/>
                <w:sz w:val="18"/>
                <w:szCs w:val="18"/>
                <w:lang w:val="lt-LT"/>
              </w:rPr>
              <w:t xml:space="preserve"> EUR</w:t>
            </w:r>
          </w:p>
        </w:tc>
      </w:tr>
      <w:tr w:rsidR="003E55A0" w14:paraId="566E8BB1" w14:textId="77777777">
        <w:trPr>
          <w:trHeight w:val="355"/>
        </w:trPr>
        <w:tc>
          <w:tcPr>
            <w:tcW w:w="251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6190D09" w14:textId="77777777" w:rsidR="003E55A0" w:rsidRDefault="003E55A0">
            <w:pPr>
              <w:widowControl w:val="0"/>
              <w:spacing w:after="0"/>
              <w:rPr>
                <w:rFonts w:ascii="Arial" w:eastAsia="Arial" w:hAnsi="Arial" w:cs="Arial"/>
                <w:sz w:val="18"/>
                <w:szCs w:val="18"/>
                <w:highlight w:val="yellow"/>
                <w:lang w:val="lt-LT"/>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A15F7E0" w14:textId="77777777" w:rsidR="003E55A0" w:rsidRDefault="00000000">
            <w:pPr>
              <w:numPr>
                <w:ilvl w:val="2"/>
                <w:numId w:val="2"/>
              </w:numPr>
              <w:spacing w:before="40" w:after="40" w:line="240" w:lineRule="auto"/>
              <w:ind w:left="623" w:hanging="623"/>
              <w:rPr>
                <w:rFonts w:ascii="Arial" w:eastAsia="Arial" w:hAnsi="Arial" w:cs="Arial"/>
                <w:sz w:val="18"/>
                <w:szCs w:val="18"/>
                <w:lang w:val="lt-LT"/>
              </w:rPr>
            </w:pPr>
            <w:bookmarkStart w:id="15" w:name="_heading=h.17dp8vu"/>
            <w:bookmarkStart w:id="16" w:name="_Ref46477813"/>
            <w:bookmarkEnd w:id="15"/>
            <w:r>
              <w:rPr>
                <w:rFonts w:ascii="Arial" w:eastAsia="Arial" w:hAnsi="Arial" w:cs="Arial"/>
                <w:sz w:val="18"/>
                <w:szCs w:val="18"/>
                <w:lang w:val="lt-LT"/>
              </w:rPr>
              <w:t>Civilinės atsakomybės besąlyginė išskaita</w:t>
            </w:r>
            <w:bookmarkEnd w:id="16"/>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7D30B8A"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1ACB233E"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9F1E7FB"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hAnsi="Arial" w:cs="Arial"/>
                <w:sz w:val="18"/>
                <w:szCs w:val="18"/>
                <w:lang w:val="lt-LT"/>
              </w:rPr>
              <w:t xml:space="preserve"> </w:t>
            </w:r>
            <w:r>
              <w:rPr>
                <w:rFonts w:ascii="Arial" w:eastAsia="Arial" w:hAnsi="Arial" w:cs="Arial"/>
                <w:b/>
                <w:sz w:val="18"/>
                <w:szCs w:val="18"/>
                <w:lang w:val="lt-LT"/>
              </w:rPr>
              <w:t>ATSAKOMYBĖ:</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05D6A7E" w14:textId="77777777" w:rsidR="003E55A0" w:rsidRDefault="003E55A0">
            <w:pPr>
              <w:tabs>
                <w:tab w:val="left" w:pos="720"/>
              </w:tabs>
              <w:spacing w:before="40" w:after="40" w:line="240" w:lineRule="auto"/>
              <w:rPr>
                <w:rFonts w:ascii="Arial" w:eastAsia="Arial" w:hAnsi="Arial" w:cs="Arial"/>
                <w:sz w:val="18"/>
                <w:szCs w:val="18"/>
                <w:highlight w:val="yellow"/>
                <w:lang w:val="lt-LT"/>
              </w:rPr>
            </w:pPr>
          </w:p>
        </w:tc>
      </w:tr>
      <w:tr w:rsidR="003E55A0" w14:paraId="41E8B78A"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E13AF3A"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3.1.5 p. (kvalifikacijos trūkumai)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4364B04"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49B23D42"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7D5EFDE"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3.1.6 p. (Sutarties nutraukimas dėl kvalifikacijos trūkumų)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55FDD1C"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 proc. nuo Pradinės sutarties vertės</w:t>
            </w:r>
          </w:p>
        </w:tc>
      </w:tr>
      <w:tr w:rsidR="003E55A0" w14:paraId="390CEC62"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5E4EEC2"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3.2.7, 5.3.3 p. (netinkami Sutartį vykdantys asmenys)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AA863E4"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692CD493"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FD53B2D"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5.2.3 p. (Darbų vykdymas be dokumentų)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24C0370"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3 000,00 EUR už kiekvieną atvejį</w:t>
            </w:r>
          </w:p>
        </w:tc>
      </w:tr>
      <w:tr w:rsidR="003E55A0" w14:paraId="39E06C96"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7E3F306"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6.1.8, 6.1.10 p. (statybvietės apsaugos reikalavimai, neteisėtas statybvietės naudojimas)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EEF3565"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3 000,00 EUR už kiekvieną atvejį</w:t>
            </w:r>
          </w:p>
        </w:tc>
      </w:tr>
      <w:tr w:rsidR="003E55A0" w14:paraId="4433D8A2"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B28AEF"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7.2.10 p. (ekonominio naudingumo vertinimo kriterijai)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988E7DC"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rsidRPr="00D07525" w14:paraId="1A45CED7"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40AA668"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bookmarkStart w:id="17" w:name="_heading=h.3rdcrjn"/>
            <w:bookmarkStart w:id="18" w:name="_Ref40224104"/>
            <w:bookmarkEnd w:id="17"/>
            <w:r>
              <w:rPr>
                <w:rFonts w:ascii="Arial" w:hAnsi="Arial" w:cs="Arial"/>
                <w:sz w:val="18"/>
                <w:szCs w:val="18"/>
                <w:lang w:val="lt-LT"/>
              </w:rPr>
              <w:t xml:space="preserve">Bauda </w:t>
            </w:r>
            <w:r>
              <w:rPr>
                <w:rFonts w:ascii="Arial" w:eastAsia="Arial" w:hAnsi="Arial" w:cs="Arial"/>
                <w:sz w:val="18"/>
                <w:szCs w:val="18"/>
                <w:lang w:val="lt-LT"/>
              </w:rPr>
              <w:t>pagal BS 9.4.6 p. (delsimas ištaisyti defektus)</w:t>
            </w:r>
            <w:bookmarkEnd w:id="18"/>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79E984E"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500,00 </w:t>
            </w:r>
            <w:r>
              <w:rPr>
                <w:rFonts w:ascii="Arial" w:hAnsi="Arial" w:cs="Arial"/>
                <w:sz w:val="18"/>
                <w:szCs w:val="18"/>
                <w:lang w:val="lt-LT"/>
              </w:rPr>
              <w:t xml:space="preserve">EUR </w:t>
            </w:r>
            <w:r>
              <w:rPr>
                <w:rFonts w:ascii="Arial" w:eastAsia="Arial" w:hAnsi="Arial" w:cs="Arial"/>
                <w:sz w:val="18"/>
                <w:szCs w:val="18"/>
                <w:lang w:val="lt-LT"/>
              </w:rPr>
              <w:t>už kiekvieną uždelstą dieną</w:t>
            </w:r>
          </w:p>
        </w:tc>
      </w:tr>
      <w:tr w:rsidR="003E55A0" w:rsidRPr="00D07525" w14:paraId="2DB520C0"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31CD42B"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hAnsi="Arial" w:cs="Arial"/>
                <w:sz w:val="18"/>
                <w:szCs w:val="18"/>
                <w:lang w:val="lt-LT"/>
              </w:rPr>
              <w:t xml:space="preserve">Bauda </w:t>
            </w:r>
            <w:r>
              <w:rPr>
                <w:rFonts w:ascii="Arial" w:eastAsia="Arial" w:hAnsi="Arial" w:cs="Arial"/>
                <w:sz w:val="18"/>
                <w:szCs w:val="18"/>
                <w:lang w:val="lt-LT"/>
              </w:rPr>
              <w:t>pagal BS 11.1.5 p. (vėlavimas pateikti Grafiką)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40422BB"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100,00 </w:t>
            </w:r>
            <w:r>
              <w:rPr>
                <w:rFonts w:ascii="Arial" w:hAnsi="Arial" w:cs="Arial"/>
                <w:sz w:val="18"/>
                <w:szCs w:val="18"/>
                <w:lang w:val="lt-LT"/>
              </w:rPr>
              <w:t xml:space="preserve">EUR </w:t>
            </w:r>
            <w:r>
              <w:rPr>
                <w:rFonts w:ascii="Arial" w:eastAsia="Arial" w:hAnsi="Arial" w:cs="Arial"/>
                <w:sz w:val="18"/>
                <w:szCs w:val="18"/>
                <w:lang w:val="lt-LT"/>
              </w:rPr>
              <w:t>už kiekvieną vėlavimo dieną</w:t>
            </w:r>
          </w:p>
        </w:tc>
      </w:tr>
      <w:tr w:rsidR="003E55A0" w:rsidRPr="00D07525" w14:paraId="1923F3ED"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8B634CB"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bookmarkStart w:id="19" w:name="_heading=h.26in1rg"/>
            <w:bookmarkStart w:id="20" w:name="_Ref84408960"/>
            <w:bookmarkEnd w:id="19"/>
            <w:r>
              <w:rPr>
                <w:rFonts w:ascii="Arial" w:hAnsi="Arial" w:cs="Arial"/>
                <w:sz w:val="18"/>
                <w:szCs w:val="18"/>
                <w:lang w:val="lt-LT"/>
              </w:rPr>
              <w:t xml:space="preserve">Bauda </w:t>
            </w:r>
            <w:r>
              <w:rPr>
                <w:rFonts w:ascii="Arial" w:eastAsia="Arial" w:hAnsi="Arial" w:cs="Arial"/>
                <w:sz w:val="18"/>
                <w:szCs w:val="18"/>
                <w:lang w:val="lt-LT"/>
              </w:rPr>
              <w:t>pagal BS 11.4.1 p. (Darbų terminų praleidimas)</w:t>
            </w:r>
            <w:bookmarkEnd w:id="20"/>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1140C2E"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0,05 % EUR nuo Pradinės sutarties vertės už kiekvieną pavėluotą dieną</w:t>
            </w:r>
          </w:p>
        </w:tc>
      </w:tr>
      <w:tr w:rsidR="003E55A0" w:rsidRPr="00D07525" w14:paraId="22AB67D4"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3519791"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bookmarkStart w:id="21" w:name="_heading=h.lnxbz9"/>
            <w:bookmarkStart w:id="22" w:name="_Ref40235325"/>
            <w:bookmarkStart w:id="23" w:name="_Ref47702272"/>
            <w:bookmarkEnd w:id="21"/>
            <w:r>
              <w:rPr>
                <w:rFonts w:ascii="Arial" w:eastAsia="Arial" w:hAnsi="Arial" w:cs="Arial"/>
                <w:sz w:val="18"/>
                <w:szCs w:val="18"/>
                <w:lang w:val="lt-LT"/>
              </w:rPr>
              <w:t xml:space="preserve">Delspinigiai už pavėluotą mokėjimą pagal </w:t>
            </w:r>
            <w:bookmarkEnd w:id="22"/>
            <w:r>
              <w:rPr>
                <w:rFonts w:ascii="Arial" w:eastAsia="Arial" w:hAnsi="Arial" w:cs="Arial"/>
                <w:sz w:val="18"/>
                <w:szCs w:val="18"/>
                <w:lang w:val="lt-LT"/>
              </w:rPr>
              <w:t>BS 16.4.4 p.</w:t>
            </w:r>
            <w:bookmarkEnd w:id="23"/>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C3043F2" w14:textId="77777777" w:rsidR="003E55A0" w:rsidRDefault="00000000">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0,05 % nuo nesumokėtos sumos už kiekvieną pavėluotą dieną</w:t>
            </w:r>
          </w:p>
        </w:tc>
      </w:tr>
      <w:tr w:rsidR="003E55A0" w14:paraId="7C077556"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4BB0822" w14:textId="77777777" w:rsidR="003E55A0" w:rsidRDefault="00000000">
            <w:pPr>
              <w:numPr>
                <w:ilvl w:val="1"/>
                <w:numId w:val="2"/>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17.5 p. (konfidencialios informacijos atskleidimas)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633CB35"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3E55A0" w14:paraId="066DC5C7"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52D5037" w14:textId="77777777" w:rsidR="003E55A0" w:rsidRDefault="00000000">
            <w:pPr>
              <w:numPr>
                <w:ilvl w:val="1"/>
                <w:numId w:val="2"/>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BS 26.4.4 p. (pažeidimai nutraukus Sutartį)</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66B1E13" w14:textId="77777777" w:rsidR="003E55A0" w:rsidRDefault="000000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5 000,00 EUR</w:t>
            </w:r>
          </w:p>
        </w:tc>
      </w:tr>
      <w:tr w:rsidR="003E55A0" w14:paraId="2067F12D" w14:textId="77777777">
        <w:trPr>
          <w:trHeight w:val="212"/>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C4914F9" w14:textId="77777777" w:rsidR="003E55A0" w:rsidRDefault="00000000">
            <w:pPr>
              <w:numPr>
                <w:ilvl w:val="1"/>
                <w:numId w:val="2"/>
              </w:numPr>
              <w:tabs>
                <w:tab w:val="left" w:pos="621"/>
              </w:tabs>
              <w:spacing w:before="40" w:after="40" w:line="240" w:lineRule="auto"/>
              <w:ind w:left="476" w:hanging="476"/>
              <w:rPr>
                <w:rFonts w:ascii="Arial" w:eastAsia="Arial" w:hAnsi="Arial" w:cs="Arial"/>
                <w:sz w:val="18"/>
                <w:szCs w:val="18"/>
                <w:lang w:val="lt-LT"/>
              </w:rPr>
            </w:pPr>
            <w:bookmarkStart w:id="24" w:name="_heading=h.35nkun2"/>
            <w:bookmarkStart w:id="25" w:name="_Ref40235690"/>
            <w:bookmarkEnd w:id="24"/>
            <w:r>
              <w:rPr>
                <w:rFonts w:ascii="Arial" w:eastAsia="Arial" w:hAnsi="Arial" w:cs="Arial"/>
                <w:sz w:val="18"/>
                <w:szCs w:val="18"/>
                <w:lang w:val="lt-LT"/>
              </w:rPr>
              <w:t>Maksimali bendra Šalies atsakomybė</w:t>
            </w:r>
            <w:bookmarkEnd w:id="25"/>
            <w:r>
              <w:rPr>
                <w:rFonts w:ascii="Arial" w:eastAsia="Arial" w:hAnsi="Arial" w:cs="Arial"/>
                <w:sz w:val="18"/>
                <w:szCs w:val="18"/>
                <w:lang w:val="lt-LT"/>
              </w:rPr>
              <w:t xml:space="preserve"> (BS 22.6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AB65857" w14:textId="77777777" w:rsidR="003E55A0" w:rsidRDefault="00000000">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20 % nuo Pradinės sutarties vertės</w:t>
            </w:r>
          </w:p>
        </w:tc>
      </w:tr>
      <w:tr w:rsidR="003E55A0" w14:paraId="0F0E6FA2"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E9C1095"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KITI PRIEVOLIŲ ĮVYKDYMO UŽTIKRINIMO BŪDAI: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434F7AC" w14:textId="77777777" w:rsidR="003E55A0" w:rsidRDefault="003E55A0">
            <w:pPr>
              <w:tabs>
                <w:tab w:val="left" w:pos="720"/>
              </w:tabs>
              <w:spacing w:before="40" w:after="40" w:line="240" w:lineRule="auto"/>
              <w:rPr>
                <w:rFonts w:ascii="Arial" w:eastAsia="Arial" w:hAnsi="Arial" w:cs="Arial"/>
                <w:sz w:val="18"/>
                <w:szCs w:val="18"/>
                <w:highlight w:val="yellow"/>
                <w:lang w:val="lt-LT"/>
              </w:rPr>
            </w:pPr>
          </w:p>
        </w:tc>
      </w:tr>
      <w:tr w:rsidR="003E55A0" w:rsidRPr="00D07525" w14:paraId="226248A4" w14:textId="77777777">
        <w:trPr>
          <w:trHeight w:val="516"/>
        </w:trPr>
        <w:tc>
          <w:tcPr>
            <w:tcW w:w="25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7DD4DC7"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įvykdymo užtikrinimas (BS 13.1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3FFDA069" w14:textId="3C9F0EAB" w:rsidR="003E55A0" w:rsidRDefault="00000000">
            <w:pPr>
              <w:spacing w:after="0" w:line="240" w:lineRule="auto"/>
              <w:rPr>
                <w:rFonts w:ascii="Arial" w:eastAsia="Arial" w:hAnsi="Arial" w:cs="Arial"/>
                <w:sz w:val="18"/>
                <w:szCs w:val="18"/>
                <w:lang w:val="lt-LT"/>
              </w:rPr>
            </w:pPr>
            <w:r>
              <w:rPr>
                <w:rFonts w:ascii="MS Gothic" w:eastAsia="MS Gothic" w:hAnsi="MS Gothic" w:cs="Arial"/>
                <w:bCs/>
                <w:sz w:val="18"/>
                <w:szCs w:val="18"/>
                <w:lang w:val="lt-LT"/>
              </w:rPr>
              <w:t>☒</w:t>
            </w:r>
            <w:r>
              <w:rPr>
                <w:rFonts w:ascii="Arial" w:eastAsia="Arial" w:hAnsi="Arial" w:cs="Arial"/>
                <w:sz w:val="18"/>
                <w:szCs w:val="18"/>
                <w:lang w:val="lt-LT"/>
              </w:rPr>
              <w:t xml:space="preserve"> – banko garan</w:t>
            </w:r>
            <w:r>
              <w:rPr>
                <w:rFonts w:ascii="Arial" w:eastAsia="Arial" w:hAnsi="Arial" w:cs="Arial"/>
                <w:sz w:val="18"/>
                <w:szCs w:val="18"/>
                <w:shd w:val="clear" w:color="auto" w:fill="FFFFFF"/>
                <w:lang w:val="lt-LT"/>
              </w:rPr>
              <w:t>tija arba užstatas pervedamas ....</w:t>
            </w:r>
          </w:p>
          <w:p w14:paraId="7FFFC32B" w14:textId="7EB65710" w:rsidR="003E55A0" w:rsidRDefault="00000000">
            <w:pPr>
              <w:spacing w:after="0" w:line="240" w:lineRule="auto"/>
              <w:rPr>
                <w:rFonts w:ascii="Arial" w:eastAsia="Arial" w:hAnsi="Arial" w:cs="Arial"/>
                <w:sz w:val="18"/>
                <w:szCs w:val="18"/>
                <w:lang w:val="lt-LT"/>
              </w:rPr>
            </w:pPr>
            <w:r>
              <w:rPr>
                <w:rFonts w:ascii="MS Gothic" w:eastAsia="MS Gothic" w:hAnsi="MS Gothic" w:cs="Arial"/>
                <w:bCs/>
                <w:sz w:val="18"/>
                <w:szCs w:val="18"/>
                <w:lang w:val="lt-LT"/>
              </w:rPr>
              <w:t>☒</w:t>
            </w:r>
            <w:r>
              <w:rPr>
                <w:rFonts w:ascii="Arial" w:eastAsia="Times New Roman" w:hAnsi="Arial" w:cs="Arial"/>
                <w:bCs/>
                <w:sz w:val="18"/>
                <w:szCs w:val="18"/>
                <w:lang w:val="lt-LT"/>
              </w:rPr>
              <w:t xml:space="preserve"> – </w:t>
            </w:r>
            <w:r>
              <w:rPr>
                <w:rFonts w:ascii="Arial" w:eastAsia="Arial" w:hAnsi="Arial" w:cs="Arial"/>
                <w:sz w:val="18"/>
                <w:szCs w:val="18"/>
                <w:lang w:val="lt-LT"/>
              </w:rPr>
              <w:t>draudimo bendrovės laidavimo draudim</w:t>
            </w:r>
            <w:r>
              <w:rPr>
                <w:rFonts w:ascii="Arial" w:hAnsi="Arial"/>
                <w:sz w:val="18"/>
                <w:lang w:val="lt-LT"/>
              </w:rPr>
              <w:t>o liudijim</w:t>
            </w:r>
            <w:r>
              <w:rPr>
                <w:rFonts w:ascii="Arial" w:eastAsia="Arial" w:hAnsi="Arial" w:cs="Arial"/>
                <w:sz w:val="18"/>
                <w:szCs w:val="18"/>
                <w:lang w:val="lt-LT"/>
              </w:rPr>
              <w:t>as</w:t>
            </w:r>
          </w:p>
          <w:p w14:paraId="11EF3F76" w14:textId="19ECC2A8" w:rsidR="003E55A0" w:rsidRDefault="00000000">
            <w:pPr>
              <w:spacing w:after="0" w:line="240" w:lineRule="auto"/>
              <w:rPr>
                <w:rFonts w:ascii="Arial" w:eastAsia="Arial" w:hAnsi="Arial" w:cs="Arial"/>
                <w:sz w:val="18"/>
                <w:szCs w:val="18"/>
                <w:lang w:val="lt-LT"/>
              </w:rPr>
            </w:pPr>
            <w:r>
              <w:rPr>
                <w:rFonts w:ascii="MS Gothic" w:eastAsia="MS Gothic" w:hAnsi="MS Gothic" w:cs="Arial"/>
                <w:bCs/>
                <w:sz w:val="18"/>
                <w:szCs w:val="18"/>
                <w:lang w:val="lt-LT"/>
              </w:rPr>
              <w:t>☐</w:t>
            </w:r>
            <w:r>
              <w:rPr>
                <w:rFonts w:ascii="Arial" w:eastAsia="Arial" w:hAnsi="Arial" w:cs="Arial"/>
                <w:sz w:val="18"/>
                <w:szCs w:val="18"/>
                <w:lang w:val="lt-LT"/>
              </w:rPr>
              <w:t xml:space="preserve"> – bauda</w:t>
            </w:r>
          </w:p>
        </w:tc>
      </w:tr>
      <w:tr w:rsidR="003E55A0" w14:paraId="20EB1F3E" w14:textId="77777777">
        <w:trPr>
          <w:trHeight w:val="516"/>
        </w:trPr>
        <w:tc>
          <w:tcPr>
            <w:tcW w:w="25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898CF4"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įvykdymo užtikrinimo suma (BS 13.2.4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4AF12A28"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 nuo </w:t>
            </w:r>
            <w:r>
              <w:rPr>
                <w:rFonts w:ascii="Arial" w:eastAsia="Arial" w:hAnsi="Arial" w:cs="Arial"/>
                <w:color w:val="000000"/>
                <w:sz w:val="18"/>
                <w:szCs w:val="18"/>
                <w:lang w:val="lt-LT"/>
              </w:rPr>
              <w:t>Pradinės sutarties vertės</w:t>
            </w:r>
          </w:p>
        </w:tc>
      </w:tr>
      <w:tr w:rsidR="003E55A0" w14:paraId="2E0C54C9" w14:textId="77777777">
        <w:trPr>
          <w:trHeight w:val="516"/>
        </w:trPr>
        <w:tc>
          <w:tcPr>
            <w:tcW w:w="25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1A57C6" w14:textId="77777777" w:rsidR="003E55A0" w:rsidRDefault="00000000">
            <w:pPr>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Garantinių įsipareigojimų įvykdymo užtikrinimas (BS 10 str.)</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48A6475B" w14:textId="77777777" w:rsidR="003E55A0" w:rsidRDefault="00000000">
            <w:pPr>
              <w:spacing w:before="40" w:after="40" w:line="240" w:lineRule="auto"/>
              <w:rPr>
                <w:lang w:val="lt-LT"/>
              </w:rPr>
            </w:pPr>
            <w:r>
              <w:rPr>
                <w:rFonts w:ascii="Arial" w:eastAsia="Arial" w:hAnsi="Arial" w:cs="Arial"/>
                <w:sz w:val="18"/>
                <w:szCs w:val="18"/>
                <w:lang w:val="lt-LT"/>
              </w:rPr>
              <w:t>5 % nuo Pradinė sutarties vertės</w:t>
            </w:r>
          </w:p>
        </w:tc>
      </w:tr>
      <w:tr w:rsidR="003E55A0" w14:paraId="166E35F9"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A1D7DFC"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PRIEDAI: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876F3A7" w14:textId="77777777" w:rsidR="003E55A0" w:rsidRDefault="003E55A0">
            <w:pPr>
              <w:tabs>
                <w:tab w:val="left" w:pos="720"/>
              </w:tabs>
              <w:spacing w:before="40" w:after="40" w:line="240" w:lineRule="auto"/>
              <w:rPr>
                <w:rFonts w:ascii="Arial" w:eastAsia="Arial" w:hAnsi="Arial" w:cs="Arial"/>
                <w:sz w:val="18"/>
                <w:szCs w:val="18"/>
                <w:highlight w:val="yellow"/>
                <w:lang w:val="lt-LT"/>
              </w:rPr>
            </w:pPr>
          </w:p>
        </w:tc>
      </w:tr>
      <w:tr w:rsidR="003E55A0" w:rsidRPr="00D07525" w14:paraId="79E00845"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1D193EF1"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lastRenderedPageBreak/>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1</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6C9060D7"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Pirkimo dokumentai (Nepridedami, žiūrėti CVP IS);</w:t>
            </w:r>
          </w:p>
        </w:tc>
      </w:tr>
      <w:tr w:rsidR="003E55A0" w14:paraId="3426AB83"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22AA3C20"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2</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77D1513E"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3E55A0" w14:paraId="53B30267"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4A8EA152"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3</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5CCFB3BC"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Darbų kainų žiniaraštis; pateikia rangovas su pasiūlymu pagal užsakovo nustatytą formą</w:t>
            </w:r>
          </w:p>
          <w:p w14:paraId="272F112F"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(Įkainotas veiklų sąrašas)</w:t>
            </w:r>
          </w:p>
        </w:tc>
      </w:tr>
      <w:tr w:rsidR="003E55A0" w14:paraId="6FD48B32"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15700A74"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4</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64DC03D"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Rangovo pasiūlymas;</w:t>
            </w:r>
          </w:p>
        </w:tc>
      </w:tr>
      <w:tr w:rsidR="003E55A0" w:rsidRPr="00D07525" w14:paraId="17A88821"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47ECEF5B"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5</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67A7490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Sutarties kainos (įkainių) detalizacijos žiniaraštis (Detali sąmata)</w:t>
            </w:r>
          </w:p>
        </w:tc>
      </w:tr>
      <w:tr w:rsidR="003E55A0" w14:paraId="2F04AD86"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377B0885"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6</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602A87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Subrangovų sąrašo forma;</w:t>
            </w:r>
          </w:p>
        </w:tc>
      </w:tr>
      <w:tr w:rsidR="003E55A0" w:rsidRPr="00D07525" w14:paraId="4BAF9059"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6181C98A"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7</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4B1DA77F"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Statybvietės perdavimo-priėmimo akto forma;</w:t>
            </w:r>
          </w:p>
        </w:tc>
      </w:tr>
      <w:tr w:rsidR="003E55A0" w:rsidRPr="00D07525" w14:paraId="7536659B"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29417EAD"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8</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50A56C3E"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Darbų perdavimo-priėmimo akto forma;</w:t>
            </w:r>
          </w:p>
        </w:tc>
      </w:tr>
      <w:tr w:rsidR="003E55A0" w14:paraId="4B0AB39C"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42E4D868"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9</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604ED33D"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Atliktų darbų akto forma;</w:t>
            </w:r>
          </w:p>
        </w:tc>
      </w:tr>
      <w:tr w:rsidR="003E55A0" w:rsidRPr="00D07525" w14:paraId="206B8C24"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74994973"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10</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37A3C28E"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Pažymos apie atliktų darbų vertę forma;</w:t>
            </w:r>
          </w:p>
        </w:tc>
      </w:tr>
      <w:tr w:rsidR="003E55A0" w:rsidRPr="00D07525" w14:paraId="1FBB835E"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58EC10A7"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11</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7347ACC2"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Trišalio susitarimo su Subrangovu forma;</w:t>
            </w:r>
          </w:p>
        </w:tc>
      </w:tr>
      <w:tr w:rsidR="003E55A0" w14:paraId="4BB5A688"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77AB6E68"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Pr>
                <w:rFonts w:ascii="Arial" w:eastAsia="Times New Roman" w:hAnsi="Arial" w:cs="Arial"/>
                <w:sz w:val="18"/>
                <w:szCs w:val="18"/>
                <w:lang w:val="lt-LT"/>
              </w:rPr>
              <w:fldChar w:fldCharType="begin"/>
            </w:r>
            <w:r>
              <w:rPr>
                <w:rFonts w:ascii="Arial" w:eastAsia="Times New Roman" w:hAnsi="Arial" w:cs="Arial"/>
                <w:sz w:val="18"/>
                <w:szCs w:val="18"/>
                <w:lang w:val="lt-LT"/>
              </w:rPr>
              <w:instrText xml:space="preserve"> SEQ Priedas_Nr. \* ARABIC </w:instrText>
            </w:r>
            <w:r>
              <w:rPr>
                <w:rFonts w:ascii="Arial" w:eastAsia="Times New Roman" w:hAnsi="Arial" w:cs="Arial"/>
                <w:sz w:val="18"/>
                <w:szCs w:val="18"/>
                <w:lang w:val="lt-LT"/>
              </w:rPr>
              <w:fldChar w:fldCharType="separate"/>
            </w:r>
            <w:r>
              <w:rPr>
                <w:rFonts w:ascii="Arial" w:eastAsia="Times New Roman" w:hAnsi="Arial" w:cs="Arial"/>
                <w:sz w:val="18"/>
                <w:szCs w:val="18"/>
                <w:lang w:val="lt-LT"/>
              </w:rPr>
              <w:t>12</w:t>
            </w:r>
            <w:r>
              <w:rPr>
                <w:rFonts w:ascii="Arial" w:eastAsia="Times New Roman" w:hAnsi="Arial" w:cs="Arial"/>
                <w:sz w:val="18"/>
                <w:szCs w:val="18"/>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6B79401"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Susitarimo forma;</w:t>
            </w:r>
          </w:p>
        </w:tc>
      </w:tr>
      <w:tr w:rsidR="003E55A0" w14:paraId="5ED2A052" w14:textId="77777777">
        <w:trPr>
          <w:trHeight w:val="115"/>
        </w:trPr>
        <w:tc>
          <w:tcPr>
            <w:tcW w:w="2510" w:type="dxa"/>
            <w:tcBorders>
              <w:top w:val="single" w:sz="4" w:space="0" w:color="000000"/>
              <w:left w:val="single" w:sz="4" w:space="0" w:color="000000"/>
              <w:bottom w:val="single" w:sz="4" w:space="0" w:color="000000"/>
              <w:right w:val="single" w:sz="4" w:space="0" w:color="000000"/>
            </w:tcBorders>
            <w:shd w:val="clear" w:color="auto" w:fill="F2F2F2"/>
          </w:tcPr>
          <w:p w14:paraId="12C283C7" w14:textId="77777777" w:rsidR="003E55A0" w:rsidRDefault="00000000">
            <w:pPr>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0" w:type="dxa"/>
            <w:gridSpan w:val="4"/>
            <w:tcBorders>
              <w:top w:val="single" w:sz="4" w:space="0" w:color="000000"/>
              <w:left w:val="single" w:sz="4" w:space="0" w:color="000000"/>
              <w:bottom w:val="single" w:sz="4" w:space="0" w:color="000000"/>
              <w:right w:val="single" w:sz="4" w:space="0" w:color="000000"/>
            </w:tcBorders>
          </w:tcPr>
          <w:p w14:paraId="4B463100" w14:textId="77777777" w:rsidR="003E55A0" w:rsidRDefault="00000000">
            <w:pPr>
              <w:spacing w:before="40" w:after="40" w:line="240" w:lineRule="auto"/>
              <w:rPr>
                <w:rFonts w:ascii="Arial" w:eastAsia="Arial" w:hAnsi="Arial" w:cs="Arial"/>
                <w:sz w:val="18"/>
                <w:szCs w:val="18"/>
                <w:lang w:val="lt-LT"/>
              </w:rPr>
            </w:pPr>
            <w:r>
              <w:rPr>
                <w:rFonts w:ascii="Arial" w:eastAsia="Arial" w:hAnsi="Arial" w:cs="Arial"/>
                <w:sz w:val="18"/>
                <w:szCs w:val="18"/>
                <w:lang w:val="lt-LT"/>
              </w:rPr>
              <w:t>Darbų vykdymo grafikas.</w:t>
            </w:r>
          </w:p>
        </w:tc>
      </w:tr>
      <w:tr w:rsidR="003E55A0" w14:paraId="3AE83429" w14:textId="77777777">
        <w:trPr>
          <w:trHeight w:val="233"/>
        </w:trPr>
        <w:tc>
          <w:tcPr>
            <w:tcW w:w="5666"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15D4307"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NUORODA Į BENDRĄSIAS SĄLYGAS (BS) IR PRIEDUS (BS 30.2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1E14A33" w14:textId="77777777" w:rsidR="003E55A0" w:rsidRDefault="00000000">
            <w:pPr>
              <w:tabs>
                <w:tab w:val="left" w:pos="720"/>
              </w:tabs>
              <w:spacing w:before="40" w:after="40" w:line="240" w:lineRule="auto"/>
              <w:rPr>
                <w:rFonts w:ascii="Arial" w:eastAsia="Arial" w:hAnsi="Arial" w:cs="Arial"/>
                <w:sz w:val="18"/>
                <w:szCs w:val="18"/>
                <w:highlight w:val="yellow"/>
                <w:lang w:val="lt-LT"/>
              </w:rPr>
            </w:pPr>
            <w:bookmarkStart w:id="26" w:name="_heading=h.44sinio"/>
            <w:bookmarkEnd w:id="26"/>
            <w:r>
              <w:rPr>
                <w:rFonts w:ascii="Arial" w:eastAsia="Arial" w:hAnsi="Arial" w:cs="Arial"/>
                <w:sz w:val="18"/>
                <w:szCs w:val="18"/>
                <w:lang w:val="lt-LT"/>
              </w:rPr>
              <w:t>Bendrosios sąlygos pridedamos</w:t>
            </w:r>
          </w:p>
        </w:tc>
      </w:tr>
    </w:tbl>
    <w:p w14:paraId="7925D41F" w14:textId="77777777" w:rsidR="003E55A0" w:rsidRDefault="003E55A0"/>
    <w:tbl>
      <w:tblPr>
        <w:tblW w:w="10206" w:type="dxa"/>
        <w:tblInd w:w="-5" w:type="dxa"/>
        <w:tblLayout w:type="fixed"/>
        <w:tblLook w:val="0000" w:firstRow="0" w:lastRow="0" w:firstColumn="0" w:lastColumn="0" w:noHBand="0" w:noVBand="0"/>
      </w:tblPr>
      <w:tblGrid>
        <w:gridCol w:w="5671"/>
        <w:gridCol w:w="4535"/>
      </w:tblGrid>
      <w:tr w:rsidR="003E55A0" w:rsidRPr="00D07525" w14:paraId="39572DE9"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47A831" w14:textId="77777777" w:rsidR="003E55A0" w:rsidRDefault="00000000">
            <w:pPr>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BENDRŲJŲ SĄLYGŲ (BS )PAKEITIMAI IR PAPILDYMAI:</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70C2E40" w14:textId="77777777" w:rsidR="003E55A0" w:rsidRDefault="003E55A0">
            <w:pPr>
              <w:spacing w:before="40" w:after="40" w:line="240" w:lineRule="auto"/>
              <w:rPr>
                <w:rFonts w:ascii="Arial" w:eastAsia="Arial" w:hAnsi="Arial" w:cs="Arial"/>
                <w:bCs/>
                <w:i/>
                <w:iCs/>
                <w:sz w:val="18"/>
                <w:szCs w:val="18"/>
                <w:lang w:val="lt-LT"/>
              </w:rPr>
            </w:pPr>
          </w:p>
        </w:tc>
      </w:tr>
      <w:tr w:rsidR="003E55A0" w14:paraId="03807981"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890342"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1.1.23.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4EDCFD" w14:textId="77777777" w:rsidR="003E55A0" w:rsidRDefault="00000000">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Netaikomas</w:t>
            </w:r>
          </w:p>
        </w:tc>
      </w:tr>
      <w:tr w:rsidR="003E55A0" w:rsidRPr="00D07525" w14:paraId="7BDDF3FB"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C2080E"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1.1.58. Statybos darbų užbaigimo aktas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BBE8C8" w14:textId="77777777" w:rsidR="003E55A0" w:rsidRDefault="00000000">
            <w:pPr>
              <w:spacing w:before="40" w:after="40" w:line="240" w:lineRule="auto"/>
              <w:rPr>
                <w:rFonts w:ascii="Arial" w:eastAsia="Arial" w:hAnsi="Arial" w:cs="Arial"/>
                <w:bCs/>
                <w:sz w:val="18"/>
                <w:szCs w:val="18"/>
                <w:lang w:val="lt-LT"/>
              </w:rPr>
            </w:pPr>
            <w:r>
              <w:rPr>
                <w:rFonts w:ascii="Arial" w:eastAsia="Arial" w:hAnsi="Arial" w:cs="Arial"/>
                <w:b/>
                <w:sz w:val="18"/>
                <w:szCs w:val="18"/>
                <w:lang w:val="lt-LT"/>
              </w:rPr>
              <w:t>Statybos darbų užbaigimo aktas</w:t>
            </w:r>
            <w:r>
              <w:rPr>
                <w:rFonts w:ascii="Arial" w:eastAsia="Arial" w:hAnsi="Arial" w:cs="Arial"/>
                <w:bCs/>
                <w:sz w:val="18"/>
                <w:szCs w:val="18"/>
                <w:lang w:val="lt-LT"/>
              </w:rPr>
              <w:t xml:space="preserve"> – dokumentas, kuris patvirtina Objekto statybos darbų pabaigą pagal BS  numatytuosius 7.1.1.2, 7.1.1.3 bei 7.1.1.6-7.1.1.8 punktus.</w:t>
            </w:r>
          </w:p>
        </w:tc>
      </w:tr>
      <w:tr w:rsidR="003E55A0" w:rsidRPr="00D07525" w14:paraId="45C09DB8"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E5CE49"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3.1.2.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72781C9" w14:textId="77777777" w:rsidR="003E55A0" w:rsidRDefault="00000000">
            <w:pPr>
              <w:pStyle w:val="Default"/>
              <w:rPr>
                <w:sz w:val="18"/>
                <w:szCs w:val="18"/>
                <w:lang w:val="lt-LT"/>
              </w:rPr>
            </w:pPr>
            <w:r>
              <w:rPr>
                <w:sz w:val="18"/>
                <w:szCs w:val="18"/>
                <w:lang w:val="lt-LT"/>
              </w:rPr>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p w14:paraId="71AAEFDB" w14:textId="77777777" w:rsidR="003E55A0" w:rsidRDefault="003E55A0">
            <w:pPr>
              <w:spacing w:before="40" w:after="40" w:line="240" w:lineRule="auto"/>
              <w:rPr>
                <w:rFonts w:ascii="Arial" w:eastAsia="Arial" w:hAnsi="Arial" w:cs="Arial"/>
                <w:b/>
                <w:sz w:val="18"/>
                <w:szCs w:val="18"/>
                <w:lang w:val="lt-LT"/>
              </w:rPr>
            </w:pPr>
          </w:p>
        </w:tc>
      </w:tr>
      <w:tr w:rsidR="003E55A0" w14:paraId="6B028269"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96F6ABF"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6.5.3.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5EDF21" w14:textId="77777777" w:rsidR="003E55A0" w:rsidRDefault="00000000">
            <w:pPr>
              <w:pStyle w:val="ListParagraph"/>
              <w:widowControl w:val="0"/>
              <w:tabs>
                <w:tab w:val="left" w:pos="174"/>
                <w:tab w:val="left" w:pos="567"/>
                <w:tab w:val="left" w:pos="992"/>
                <w:tab w:val="left" w:pos="1134"/>
              </w:tabs>
              <w:spacing w:line="259" w:lineRule="auto"/>
              <w:ind w:left="34"/>
              <w:jc w:val="both"/>
              <w:rPr>
                <w:rFonts w:ascii="Arial" w:hAnsi="Arial" w:cs="Arial"/>
                <w:sz w:val="18"/>
                <w:szCs w:val="18"/>
              </w:rPr>
            </w:pPr>
            <w:r>
              <w:rPr>
                <w:rFonts w:ascii="Arial" w:eastAsia="Arial" w:hAnsi="Arial" w:cs="Arial"/>
                <w:bCs/>
                <w:sz w:val="18"/>
                <w:szCs w:val="18"/>
              </w:rPr>
              <w:t>Netaikomas</w:t>
            </w:r>
          </w:p>
          <w:p w14:paraId="5CA2C23D" w14:textId="77777777" w:rsidR="003E55A0" w:rsidRDefault="003E55A0">
            <w:pPr>
              <w:pStyle w:val="ListParagraph"/>
              <w:widowControl w:val="0"/>
              <w:tabs>
                <w:tab w:val="left" w:pos="174"/>
                <w:tab w:val="left" w:pos="567"/>
                <w:tab w:val="left" w:pos="992"/>
                <w:tab w:val="left" w:pos="1134"/>
              </w:tabs>
              <w:spacing w:line="259" w:lineRule="auto"/>
              <w:ind w:left="34"/>
              <w:jc w:val="both"/>
              <w:rPr>
                <w:rFonts w:ascii="Arial" w:hAnsi="Arial" w:cs="Arial"/>
                <w:sz w:val="18"/>
                <w:szCs w:val="18"/>
              </w:rPr>
            </w:pPr>
          </w:p>
        </w:tc>
      </w:tr>
      <w:tr w:rsidR="003E55A0" w:rsidRPr="00D07525" w14:paraId="0D6BFFA9"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51F7B2"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13.1.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9843C1" w14:textId="77777777" w:rsidR="003E55A0" w:rsidRDefault="00000000">
            <w:pPr>
              <w:pStyle w:val="Default"/>
              <w:jc w:val="both"/>
              <w:rPr>
                <w:sz w:val="18"/>
                <w:szCs w:val="18"/>
                <w:lang w:val="lt-LT"/>
              </w:rPr>
            </w:pPr>
            <w:r>
              <w:rPr>
                <w:sz w:val="18"/>
                <w:szCs w:val="18"/>
                <w:lang w:val="lt-LT"/>
              </w:rPr>
              <w:t>13.1. Rangovas privalo per 10 dienų po Sutarties sudarymo pateikti Užsakovui Specialiosiose sąlygose nurodytos rūšies Sutarties įvykdymo užtikrinimą, atitinkantį šiame straipsnyje nurodytas sąlygas (</w:t>
            </w:r>
            <w:r>
              <w:rPr>
                <w:b/>
                <w:bCs/>
                <w:sz w:val="18"/>
                <w:szCs w:val="18"/>
                <w:lang w:val="lt-LT"/>
              </w:rPr>
              <w:t>Sutarties įvykdymo užtikrinimas</w:t>
            </w:r>
            <w:r>
              <w:rPr>
                <w:sz w:val="18"/>
                <w:szCs w:val="18"/>
                <w:lang w:val="lt-LT"/>
              </w:rPr>
              <w:t>). Jeigu Specialiosiose sąlygose yra pažymėti kelių rūšių Sutarties įvykdymo užtikrinimai, Rangovas privalo pasirinkti vieną iš jų, jeigu Specialiosiose sąlygose nėra nurodyta kitaip.</w:t>
            </w:r>
          </w:p>
        </w:tc>
      </w:tr>
      <w:tr w:rsidR="003E55A0" w14:paraId="5375ED16"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3BA0E2"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13.2.19.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97B134" w14:textId="77777777" w:rsidR="003E55A0" w:rsidRDefault="00000000">
            <w:pPr>
              <w:spacing w:after="0" w:line="240" w:lineRule="auto"/>
              <w:jc w:val="both"/>
              <w:rPr>
                <w:rFonts w:ascii="Arial" w:hAnsi="Arial" w:cs="Arial"/>
                <w:sz w:val="18"/>
                <w:szCs w:val="18"/>
                <w:lang w:val="lt-LT"/>
              </w:rPr>
            </w:pPr>
            <w:r>
              <w:rPr>
                <w:rFonts w:ascii="Arial" w:hAnsi="Arial" w:cs="Arial"/>
                <w:sz w:val="18"/>
                <w:szCs w:val="18"/>
                <w:lang w:val="lt-LT"/>
              </w:rPr>
              <w:t>Netaikomas</w:t>
            </w:r>
          </w:p>
        </w:tc>
      </w:tr>
      <w:tr w:rsidR="003E55A0" w:rsidRPr="00D07525" w14:paraId="0F6B9C45"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1543A0"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Papildyti 13.7 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D03AC6" w14:textId="77777777" w:rsidR="003E55A0" w:rsidRDefault="00000000">
            <w:pPr>
              <w:spacing w:after="0" w:line="240" w:lineRule="auto"/>
              <w:jc w:val="both"/>
              <w:rPr>
                <w:rFonts w:ascii="Arial" w:hAnsi="Arial" w:cs="Arial"/>
                <w:sz w:val="18"/>
                <w:szCs w:val="18"/>
                <w:lang w:val="lt-LT"/>
              </w:rPr>
            </w:pPr>
            <w:r>
              <w:rPr>
                <w:rFonts w:ascii="Arial" w:hAnsi="Arial" w:cs="Arial"/>
                <w:sz w:val="18"/>
                <w:szCs w:val="18"/>
                <w:lang w:val="lt-LT"/>
              </w:rPr>
              <w:t>Jei dėl darbų stabdymo ir/ar Sutarties pratęsimo ir/ar vėlavimo atlikti darbus nukeliamas Sutarties galiojimas, Rangovas privalo likus ne mažiau kaip 10 d.d. iki Sutarties įvykdymo užtikrinimo galiojimo termino pabaigos pateikti naują arba pratęsti galiojantis Sutarties įvykdymo užtikrinimą naujam terminui.</w:t>
            </w:r>
          </w:p>
        </w:tc>
      </w:tr>
      <w:tr w:rsidR="003E55A0" w14:paraId="4B1AE69D"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56AA7B"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14.2.1.punktą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D6F8FD" w14:textId="77777777" w:rsidR="003E55A0" w:rsidRDefault="00000000">
            <w:pPr>
              <w:pStyle w:val="ListParagraph"/>
              <w:widowControl w:val="0"/>
              <w:tabs>
                <w:tab w:val="left" w:pos="174"/>
                <w:tab w:val="left" w:pos="567"/>
                <w:tab w:val="left" w:pos="992"/>
                <w:tab w:val="left" w:pos="1134"/>
              </w:tabs>
              <w:spacing w:line="259" w:lineRule="auto"/>
              <w:ind w:left="34"/>
              <w:jc w:val="both"/>
              <w:rPr>
                <w:shd w:val="clear" w:color="auto" w:fill="999999"/>
              </w:rPr>
            </w:pPr>
            <w:r>
              <w:rPr>
                <w:rFonts w:ascii="Arial" w:eastAsia="Arial" w:hAnsi="Arial" w:cs="Arial"/>
                <w:bCs/>
                <w:sz w:val="18"/>
                <w:szCs w:val="18"/>
                <w:shd w:val="clear" w:color="auto" w:fill="999999"/>
              </w:rPr>
              <w:t>Netaikomas</w:t>
            </w:r>
          </w:p>
        </w:tc>
      </w:tr>
      <w:tr w:rsidR="003E55A0" w:rsidRPr="00D07525" w14:paraId="46DAF3C0"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0DF3AB"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14.3.1.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C49D0C5" w14:textId="77777777" w:rsidR="003E55A0" w:rsidRDefault="00000000">
            <w:pPr>
              <w:widowControl w:val="0"/>
              <w:tabs>
                <w:tab w:val="left" w:pos="174"/>
                <w:tab w:val="left" w:pos="567"/>
                <w:tab w:val="left" w:pos="992"/>
                <w:tab w:val="left" w:pos="1134"/>
              </w:tabs>
              <w:spacing w:line="259" w:lineRule="auto"/>
              <w:jc w:val="both"/>
              <w:rPr>
                <w:rFonts w:ascii="Arial" w:hAnsi="Arial" w:cs="Arial"/>
                <w:sz w:val="18"/>
                <w:szCs w:val="18"/>
                <w:lang w:val="lt-LT"/>
              </w:rPr>
            </w:pPr>
            <w:r>
              <w:rPr>
                <w:rFonts w:ascii="Arial" w:hAnsi="Arial" w:cs="Arial"/>
                <w:sz w:val="18"/>
                <w:szCs w:val="18"/>
                <w:lang w:val="lt-LT"/>
              </w:rPr>
              <w:t>14.3.1.Rangovas privalo ne vėliau nei per 10 dienų nuo Sutarties pasirašymo pateikti Užsakovui Statybos darbų ir Rangovo civilinės atsakomybės draudimo sutartį sudarančių dokumentų kopijas ir sutarties įsigaliojimo faktą patvirtinančius dokumentus.</w:t>
            </w:r>
          </w:p>
        </w:tc>
      </w:tr>
      <w:tr w:rsidR="003E55A0" w14:paraId="357F5465"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C5F2F3"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15.2.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064B30" w14:textId="77777777" w:rsidR="003E55A0" w:rsidRDefault="00000000">
            <w:pPr>
              <w:pStyle w:val="ListParagraph"/>
              <w:widowControl w:val="0"/>
              <w:tabs>
                <w:tab w:val="left" w:pos="174"/>
                <w:tab w:val="left" w:pos="567"/>
                <w:tab w:val="left" w:pos="992"/>
                <w:tab w:val="left" w:pos="1134"/>
              </w:tabs>
              <w:spacing w:line="259" w:lineRule="auto"/>
              <w:ind w:left="34"/>
              <w:jc w:val="both"/>
              <w:rPr>
                <w:rFonts w:ascii="Arial" w:hAnsi="Arial" w:cs="Arial"/>
                <w:sz w:val="18"/>
                <w:szCs w:val="18"/>
              </w:rPr>
            </w:pPr>
            <w:r>
              <w:rPr>
                <w:rFonts w:ascii="Arial" w:eastAsia="Arial" w:hAnsi="Arial" w:cs="Arial"/>
                <w:bCs/>
                <w:sz w:val="18"/>
                <w:szCs w:val="18"/>
              </w:rPr>
              <w:t>Netaikomas</w:t>
            </w:r>
          </w:p>
        </w:tc>
      </w:tr>
      <w:tr w:rsidR="003E55A0" w:rsidRPr="00D07525" w14:paraId="1D74725D"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D56601"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lastRenderedPageBreak/>
              <w:t>15.5.3. punkto nuostatą patikslinti ir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5B720DC" w14:textId="77777777" w:rsidR="003E55A0" w:rsidRDefault="00000000">
            <w:pPr>
              <w:tabs>
                <w:tab w:val="left" w:pos="599"/>
              </w:tabs>
              <w:jc w:val="both"/>
              <w:rPr>
                <w:rFonts w:ascii="Arial" w:hAnsi="Arial" w:cs="Arial"/>
                <w:sz w:val="18"/>
                <w:szCs w:val="18"/>
                <w:lang w:val="lt-LT"/>
              </w:rPr>
            </w:pPr>
            <w:r>
              <w:rPr>
                <w:rFonts w:ascii="Arial" w:hAnsi="Arial" w:cs="Arial"/>
                <w:sz w:val="18"/>
                <w:szCs w:val="18"/>
                <w:lang w:val="lt-LT"/>
              </w:rPr>
              <w:t>Sutarties kaina gali būti didinama arba mažinama, jei Lietuvos Respublikos statistikos departamento (www.stat.gov.lt) kas mėnesį skelbiamo statybos   sąnaudų elementų kainų indekso (negyvenamieji pastatai) (toliau – Indeksas) reikšmė pakinta daugiau kaip 0,05 per bet kurį Darbų vykdymo laikotarpį.</w:t>
            </w:r>
          </w:p>
        </w:tc>
      </w:tr>
      <w:tr w:rsidR="003E55A0" w14:paraId="646F4E07"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54167B"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15.5.4.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EF251C" w14:textId="77777777" w:rsidR="003E55A0" w:rsidRDefault="00000000">
            <w:pPr>
              <w:tabs>
                <w:tab w:val="left" w:pos="599"/>
              </w:tabs>
              <w:spacing w:after="0" w:line="240" w:lineRule="auto"/>
              <w:ind w:left="1418" w:hanging="1378"/>
              <w:jc w:val="both"/>
              <w:rPr>
                <w:rFonts w:ascii="Arial" w:hAnsi="Arial" w:cs="Arial"/>
                <w:sz w:val="18"/>
                <w:szCs w:val="18"/>
                <w:lang w:val="lt-LT"/>
              </w:rPr>
            </w:pPr>
            <w:r>
              <w:rPr>
                <w:rFonts w:ascii="Arial" w:hAnsi="Arial" w:cs="Arial"/>
                <w:sz w:val="18"/>
                <w:szCs w:val="18"/>
                <w:lang w:val="lt-LT"/>
              </w:rPr>
              <w:t>Netaikomas</w:t>
            </w:r>
          </w:p>
        </w:tc>
      </w:tr>
      <w:tr w:rsidR="003E55A0" w14:paraId="7F959585"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115EDA"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15.5.5.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E7091C9" w14:textId="77777777" w:rsidR="003E55A0" w:rsidRDefault="00000000">
            <w:pPr>
              <w:tabs>
                <w:tab w:val="left" w:pos="599"/>
              </w:tabs>
              <w:spacing w:after="0" w:line="240" w:lineRule="auto"/>
              <w:ind w:left="1418" w:hanging="1378"/>
              <w:jc w:val="both"/>
              <w:rPr>
                <w:rFonts w:ascii="Arial" w:hAnsi="Arial" w:cs="Arial"/>
                <w:sz w:val="18"/>
                <w:szCs w:val="18"/>
                <w:lang w:val="lt-LT"/>
              </w:rPr>
            </w:pPr>
            <w:r>
              <w:rPr>
                <w:rFonts w:ascii="Arial" w:hAnsi="Arial" w:cs="Arial"/>
                <w:sz w:val="18"/>
                <w:szCs w:val="18"/>
                <w:lang w:val="lt-LT"/>
              </w:rPr>
              <w:t>Netaikomas</w:t>
            </w:r>
          </w:p>
        </w:tc>
      </w:tr>
      <w:tr w:rsidR="003E55A0" w:rsidRPr="00D07525" w14:paraId="73050CB1"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9616CA"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rPr>
              <w:t>15.5.6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0F50672" w14:textId="77777777" w:rsidR="003E55A0" w:rsidRDefault="00000000">
            <w:pPr>
              <w:tabs>
                <w:tab w:val="left" w:pos="40"/>
              </w:tabs>
              <w:ind w:left="40"/>
              <w:jc w:val="both"/>
              <w:rPr>
                <w:rFonts w:ascii="Arial" w:hAnsi="Arial" w:cs="Arial"/>
                <w:sz w:val="18"/>
                <w:szCs w:val="18"/>
                <w:lang w:val="lt-LT"/>
              </w:rPr>
            </w:pPr>
            <w:r>
              <w:rPr>
                <w:rFonts w:ascii="Arial" w:hAnsi="Arial" w:cs="Arial"/>
                <w:sz w:val="18"/>
                <w:szCs w:val="18"/>
                <w:lang w:val="lt-LT"/>
              </w:rPr>
              <w:t>15.5.6. Šalys privalo sudaryti Susitarimą dėl kainos (įkainių) perskaičiavimo per 10 darbo dienų nuo Šalies prašymo kitai Šaliai perskaičiuoti kainą (įkainius)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perskaičiuotą Statybos darbų ir Rangovo civilinės atsakomybės privalomojo draudimo sumą (šios sumos turi būti padauginamos iš pokyčio koeficiento) bei kitą perskaičiavimui reikšmingą informaciją.</w:t>
            </w:r>
          </w:p>
        </w:tc>
      </w:tr>
      <w:tr w:rsidR="003E55A0" w14:paraId="63D638ED"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C4D4DE" w14:textId="77777777" w:rsidR="003E55A0" w:rsidRDefault="00000000">
            <w:pPr>
              <w:spacing w:after="0" w:line="240" w:lineRule="auto"/>
              <w:ind w:left="334"/>
              <w:rPr>
                <w:rFonts w:ascii="Arial" w:eastAsia="Arial" w:hAnsi="Arial" w:cs="Arial"/>
                <w:b/>
                <w:sz w:val="18"/>
                <w:szCs w:val="18"/>
              </w:rPr>
            </w:pPr>
            <w:r>
              <w:rPr>
                <w:rFonts w:ascii="Arial" w:eastAsia="Arial" w:hAnsi="Arial" w:cs="Arial"/>
                <w:b/>
                <w:sz w:val="18"/>
                <w:szCs w:val="18"/>
                <w:lang w:val="lt-LT"/>
              </w:rPr>
              <w:t>15.10.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1271826" w14:textId="77777777" w:rsidR="003E55A0" w:rsidRDefault="00000000">
            <w:pPr>
              <w:tabs>
                <w:tab w:val="left" w:pos="40"/>
              </w:tabs>
              <w:spacing w:after="0" w:line="240" w:lineRule="auto"/>
              <w:ind w:left="40"/>
              <w:jc w:val="both"/>
              <w:rPr>
                <w:rFonts w:ascii="Arial" w:hAnsi="Arial" w:cs="Arial"/>
                <w:sz w:val="18"/>
                <w:szCs w:val="18"/>
                <w:lang w:val="lt-LT"/>
              </w:rPr>
            </w:pPr>
            <w:r>
              <w:rPr>
                <w:rFonts w:ascii="Arial" w:eastAsia="Arial" w:hAnsi="Arial" w:cs="Arial"/>
                <w:bCs/>
                <w:sz w:val="18"/>
                <w:szCs w:val="18"/>
                <w:lang w:val="lt-LT"/>
              </w:rPr>
              <w:t>Netaikomas</w:t>
            </w:r>
          </w:p>
        </w:tc>
      </w:tr>
      <w:tr w:rsidR="003E55A0" w14:paraId="5393A8D4"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C52D51C"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16.1.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0C65410" w14:textId="77777777" w:rsidR="003E55A0" w:rsidRDefault="00000000">
            <w:pPr>
              <w:pStyle w:val="ListParagraph"/>
              <w:ind w:left="0"/>
              <w:jc w:val="both"/>
              <w:rPr>
                <w:rFonts w:ascii="Arial" w:eastAsia="Arial" w:hAnsi="Arial" w:cs="Arial"/>
                <w:bCs/>
                <w:sz w:val="18"/>
                <w:szCs w:val="18"/>
              </w:rPr>
            </w:pPr>
            <w:r>
              <w:rPr>
                <w:rFonts w:ascii="Arial" w:eastAsia="Arial" w:hAnsi="Arial" w:cs="Arial"/>
                <w:bCs/>
                <w:sz w:val="18"/>
                <w:szCs w:val="18"/>
              </w:rPr>
              <w:t>Netaikomas</w:t>
            </w:r>
          </w:p>
        </w:tc>
      </w:tr>
      <w:tr w:rsidR="003E55A0" w14:paraId="648F297C"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C09DA3"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30.4.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6C6C9B" w14:textId="77777777" w:rsidR="003E55A0" w:rsidRDefault="00000000">
            <w:pPr>
              <w:pStyle w:val="ListParagraph"/>
              <w:ind w:left="0"/>
              <w:jc w:val="both"/>
              <w:rPr>
                <w:rFonts w:ascii="Arial" w:eastAsia="Arial" w:hAnsi="Arial" w:cs="Arial"/>
                <w:bCs/>
                <w:sz w:val="18"/>
                <w:szCs w:val="18"/>
              </w:rPr>
            </w:pPr>
            <w:r>
              <w:rPr>
                <w:rFonts w:ascii="Arial" w:eastAsia="Arial" w:hAnsi="Arial" w:cs="Arial"/>
                <w:bCs/>
                <w:sz w:val="18"/>
                <w:szCs w:val="18"/>
              </w:rPr>
              <w:t>Netaikomas</w:t>
            </w:r>
          </w:p>
        </w:tc>
      </w:tr>
      <w:tr w:rsidR="003E55A0" w14:paraId="7517D3B6"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375635"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30.5.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F31920" w14:textId="77777777" w:rsidR="003E55A0" w:rsidRDefault="00000000">
            <w:pPr>
              <w:pStyle w:val="ListParagraph"/>
              <w:ind w:left="0"/>
              <w:jc w:val="both"/>
              <w:rPr>
                <w:rFonts w:ascii="Arial" w:eastAsia="Arial" w:hAnsi="Arial" w:cs="Arial"/>
                <w:bCs/>
                <w:sz w:val="18"/>
                <w:szCs w:val="18"/>
              </w:rPr>
            </w:pPr>
            <w:r>
              <w:rPr>
                <w:rFonts w:ascii="Arial" w:eastAsia="Arial" w:hAnsi="Arial" w:cs="Arial"/>
                <w:bCs/>
                <w:sz w:val="18"/>
                <w:szCs w:val="18"/>
              </w:rPr>
              <w:t>Netaikomas</w:t>
            </w:r>
          </w:p>
        </w:tc>
      </w:tr>
      <w:tr w:rsidR="003E55A0" w:rsidRPr="00D07525" w14:paraId="44DE4C21"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21ED52" w14:textId="77777777" w:rsidR="003E55A0" w:rsidRDefault="00000000">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30.6.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9A3489" w14:textId="77777777" w:rsidR="003E55A0" w:rsidRDefault="00000000">
            <w:pPr>
              <w:pStyle w:val="ListParagraph"/>
              <w:ind w:left="0"/>
              <w:jc w:val="both"/>
              <w:rPr>
                <w:rFonts w:ascii="Arial" w:eastAsia="Arial" w:hAnsi="Arial" w:cs="Arial"/>
                <w:bCs/>
                <w:sz w:val="18"/>
                <w:szCs w:val="18"/>
              </w:rPr>
            </w:pPr>
            <w:r>
              <w:rPr>
                <w:rFonts w:ascii="Arial" w:eastAsia="Arial" w:hAnsi="Arial" w:cs="Arial"/>
                <w:bCs/>
                <w:sz w:val="18"/>
                <w:szCs w:val="18"/>
              </w:rPr>
              <w:t xml:space="preserve">30.6. </w:t>
            </w:r>
            <w:r>
              <w:rPr>
                <w:rFonts w:ascii="Arial" w:hAnsi="Arial" w:cs="Arial"/>
                <w:sz w:val="18"/>
                <w:szCs w:val="18"/>
              </w:rPr>
              <w:t xml:space="preserve">Jeigu Rangovas nepateikia Užsakovui </w:t>
            </w:r>
            <w:r>
              <w:rPr>
                <w:rFonts w:ascii="Arial" w:eastAsia="Arial" w:hAnsi="Arial" w:cs="Arial"/>
                <w:sz w:val="18"/>
                <w:szCs w:val="18"/>
              </w:rPr>
              <w:t>BS 13.1. p., 14.2.1. p., 14.3.1. p. numatytų dokumentų</w:t>
            </w:r>
            <w:r>
              <w:rPr>
                <w:rFonts w:ascii="Arial" w:hAnsi="Arial" w:cs="Arial"/>
                <w:sz w:val="18"/>
                <w:szCs w:val="18"/>
              </w:rPr>
              <w:t xml:space="preserve">, laikoma, kad Rangovas nepagrįstai atsisakė Sutarties. Tokiu atveju laikoma, kad kitą dieną po termino Rangovui pateikti </w:t>
            </w:r>
            <w:r>
              <w:rPr>
                <w:rFonts w:ascii="Arial" w:eastAsia="Arial" w:hAnsi="Arial" w:cs="Arial"/>
                <w:sz w:val="18"/>
                <w:szCs w:val="18"/>
              </w:rPr>
              <w:t>BS 13.1 p., 14.2.1. p., 14.3.1. p. numatytus dokumentus,</w:t>
            </w:r>
            <w:r>
              <w:rPr>
                <w:rFonts w:ascii="Arial" w:hAnsi="Arial" w:cs="Arial"/>
                <w:sz w:val="18"/>
                <w:szCs w:val="18"/>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tc>
      </w:tr>
    </w:tbl>
    <w:p w14:paraId="1F1B5818" w14:textId="77777777" w:rsidR="003E55A0" w:rsidRDefault="003E55A0">
      <w:pPr>
        <w:spacing w:before="40" w:after="40" w:line="240" w:lineRule="auto"/>
        <w:rPr>
          <w:rFonts w:ascii="Arial" w:eastAsia="Arial" w:hAnsi="Arial" w:cs="Arial"/>
          <w:sz w:val="18"/>
          <w:szCs w:val="18"/>
          <w:lang w:val="lt-LT"/>
        </w:rPr>
      </w:pPr>
    </w:p>
    <w:p w14:paraId="770F5CD8" w14:textId="77777777" w:rsidR="003E55A0" w:rsidRDefault="0000000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Užsakovas</w:t>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t>Rangovas</w:t>
      </w:r>
    </w:p>
    <w:p w14:paraId="2369B94A" w14:textId="77777777" w:rsidR="003E55A0" w:rsidRDefault="0000000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Vilniaus Gedimino technikos universitetas</w:t>
      </w:r>
    </w:p>
    <w:p w14:paraId="29F6183D" w14:textId="77777777" w:rsidR="003E55A0" w:rsidRDefault="003E55A0">
      <w:pPr>
        <w:spacing w:before="40" w:after="40" w:line="240" w:lineRule="auto"/>
        <w:rPr>
          <w:rFonts w:ascii="Arial" w:eastAsia="Arial" w:hAnsi="Arial" w:cs="Arial"/>
          <w:b/>
          <w:sz w:val="18"/>
          <w:szCs w:val="18"/>
          <w:lang w:val="lt-LT"/>
        </w:rPr>
      </w:pPr>
    </w:p>
    <w:p w14:paraId="610C9328" w14:textId="77777777" w:rsidR="003E55A0" w:rsidRDefault="00000000">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Rektorius</w:t>
      </w:r>
    </w:p>
    <w:p w14:paraId="3A764BCF" w14:textId="77777777" w:rsidR="003E55A0" w:rsidRDefault="00000000">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Romualdas Kliukas</w:t>
      </w:r>
    </w:p>
    <w:sectPr w:rsidR="003E55A0">
      <w:headerReference w:type="default" r:id="rId14"/>
      <w:footerReference w:type="default" r:id="rId15"/>
      <w:headerReference w:type="first" r:id="rId16"/>
      <w:footerReference w:type="first" r:id="rId17"/>
      <w:pgSz w:w="11906" w:h="16838"/>
      <w:pgMar w:top="766" w:right="851" w:bottom="766" w:left="851" w:header="709" w:footer="709" w:gutter="0"/>
      <w:pgNumType w:start="1"/>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D36C3" w14:textId="77777777" w:rsidR="003A4F8B" w:rsidRDefault="003A4F8B">
      <w:pPr>
        <w:spacing w:after="0" w:line="240" w:lineRule="auto"/>
      </w:pPr>
      <w:r>
        <w:separator/>
      </w:r>
    </w:p>
  </w:endnote>
  <w:endnote w:type="continuationSeparator" w:id="0">
    <w:p w14:paraId="1618690F" w14:textId="77777777" w:rsidR="003A4F8B" w:rsidRDefault="003A4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931209"/>
      <w:docPartObj>
        <w:docPartGallery w:val="Page Numbers (Bottom of Page)"/>
        <w:docPartUnique/>
      </w:docPartObj>
    </w:sdtPr>
    <w:sdtContent>
      <w:p w14:paraId="21EF07E4" w14:textId="77777777" w:rsidR="003E55A0" w:rsidRDefault="003E55A0">
        <w:pPr>
          <w:tabs>
            <w:tab w:val="center" w:pos="4819"/>
            <w:tab w:val="right" w:pos="9638"/>
          </w:tabs>
          <w:spacing w:after="0" w:line="240" w:lineRule="auto"/>
          <w:jc w:val="center"/>
          <w:rPr>
            <w:rFonts w:ascii="Times New Roman" w:hAnsi="Times New Roman" w:cs="Times New Roman"/>
          </w:rPr>
        </w:pPr>
      </w:p>
      <w:p w14:paraId="6A0E761D" w14:textId="77777777" w:rsidR="003E55A0" w:rsidRDefault="00000000">
        <w:pPr>
          <w:tabs>
            <w:tab w:val="center" w:pos="4819"/>
            <w:tab w:val="right" w:pos="9638"/>
          </w:tabs>
          <w:spacing w:after="0" w:line="240" w:lineRule="auto"/>
          <w:jc w:val="center"/>
          <w:rPr>
            <w:rFonts w:ascii="Arial" w:eastAsia="Arial" w:hAnsi="Arial" w:cs="Arial"/>
            <w:color w:val="000000"/>
            <w:sz w:val="18"/>
            <w:szCs w:val="18"/>
          </w:rPr>
        </w:pP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5</w:t>
        </w:r>
        <w:r>
          <w:rPr>
            <w:rFonts w:ascii="Arial" w:hAnsi="Arial" w:cs="Arial"/>
            <w:sz w:val="18"/>
            <w:szCs w:val="18"/>
          </w:rPr>
          <w:fldChar w:fldCharType="end"/>
        </w:r>
        <w:r>
          <w:rPr>
            <w:rFonts w:ascii="Arial" w:hAnsi="Arial" w:cs="Arial"/>
            <w:sz w:val="18"/>
            <w:szCs w:val="18"/>
          </w:rPr>
          <w:t xml:space="preserve"> / </w:t>
        </w:r>
        <w:r>
          <w:rPr>
            <w:rFonts w:ascii="Arial" w:hAnsi="Arial" w:cs="Arial"/>
            <w:sz w:val="18"/>
            <w:szCs w:val="18"/>
          </w:rPr>
          <w:fldChar w:fldCharType="begin"/>
        </w:r>
        <w:r>
          <w:rPr>
            <w:rFonts w:ascii="Arial" w:hAnsi="Arial" w:cs="Arial"/>
            <w:sz w:val="18"/>
            <w:szCs w:val="18"/>
          </w:rPr>
          <w:instrText xml:space="preserve"> NUMPAGES \* ARABIC </w:instrText>
        </w:r>
        <w:r>
          <w:rPr>
            <w:rFonts w:ascii="Arial" w:hAnsi="Arial" w:cs="Arial"/>
            <w:sz w:val="18"/>
            <w:szCs w:val="18"/>
          </w:rPr>
          <w:fldChar w:fldCharType="separate"/>
        </w:r>
        <w:r>
          <w:rPr>
            <w:rFonts w:ascii="Arial" w:hAnsi="Arial" w:cs="Arial"/>
            <w:sz w:val="18"/>
            <w:szCs w:val="18"/>
          </w:rPr>
          <w:t>5</w:t>
        </w:r>
        <w:r>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E4B16" w14:textId="77777777" w:rsidR="003E55A0" w:rsidRDefault="003E55A0">
    <w:pPr>
      <w:tabs>
        <w:tab w:val="center" w:pos="4819"/>
        <w:tab w:val="right" w:pos="9638"/>
      </w:tabs>
      <w:spacing w:after="0" w:line="240" w:lineRule="auto"/>
      <w:jc w:val="center"/>
      <w:rPr>
        <w:rFonts w:ascii="Times New Roman" w:eastAsia="Times New Roman" w:hAnsi="Times New Roman" w:cs="Times New Roman"/>
        <w:color w:val="000000"/>
      </w:rPr>
    </w:pPr>
  </w:p>
  <w:p w14:paraId="3F73752A" w14:textId="77777777" w:rsidR="003E55A0" w:rsidRDefault="00000000">
    <w:pP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 xml:space="preserve"> PAGE </w:instrText>
    </w:r>
    <w:r>
      <w:rPr>
        <w:rFonts w:ascii="Arial" w:eastAsia="Arial" w:hAnsi="Arial" w:cs="Arial"/>
        <w:color w:val="000000"/>
        <w:sz w:val="18"/>
        <w:szCs w:val="18"/>
      </w:rPr>
      <w:fldChar w:fldCharType="separate"/>
    </w:r>
    <w:r>
      <w:rPr>
        <w:rFonts w:ascii="Arial" w:eastAsia="Arial" w:hAnsi="Arial" w:cs="Arial"/>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 xml:space="preserve"> NUMPAGES </w:instrText>
    </w:r>
    <w:r>
      <w:rPr>
        <w:rFonts w:ascii="Arial" w:eastAsia="Arial" w:hAnsi="Arial" w:cs="Arial"/>
        <w:color w:val="000000"/>
        <w:sz w:val="18"/>
        <w:szCs w:val="18"/>
      </w:rPr>
      <w:fldChar w:fldCharType="separate"/>
    </w:r>
    <w:r>
      <w:rPr>
        <w:rFonts w:ascii="Arial" w:eastAsia="Arial" w:hAnsi="Arial" w:cs="Arial"/>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2B29" w14:textId="77777777" w:rsidR="003A4F8B" w:rsidRDefault="003A4F8B">
      <w:pPr>
        <w:spacing w:after="0" w:line="240" w:lineRule="auto"/>
      </w:pPr>
      <w:r>
        <w:separator/>
      </w:r>
    </w:p>
  </w:footnote>
  <w:footnote w:type="continuationSeparator" w:id="0">
    <w:p w14:paraId="119002D5" w14:textId="77777777" w:rsidR="003A4F8B" w:rsidRDefault="003A4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A7D07" w14:textId="77777777" w:rsidR="003E55A0" w:rsidRDefault="00000000">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7" w:name="_heading=h.2jxsxqh"/>
    <w:bookmarkStart w:id="28" w:name="_Hlk6495072"/>
    <w:bookmarkStart w:id="29" w:name="_Hlk6495071"/>
    <w:bookmarkEnd w:id="27"/>
    <w:r>
      <w:rPr>
        <w:rFonts w:ascii="Arial" w:eastAsia="Arial" w:hAnsi="Arial" w:cs="Arial"/>
        <w:sz w:val="18"/>
        <w:szCs w:val="18"/>
        <w:lang w:val="lt-LT"/>
      </w:rPr>
      <w:t>Statybos rangos sutartis | Specialiosios sąlygos</w:t>
    </w:r>
    <w:bookmarkEnd w:id="28"/>
    <w:bookmarkEnd w:id="29"/>
  </w:p>
  <w:p w14:paraId="7DAB2B1D" w14:textId="77777777" w:rsidR="003E55A0" w:rsidRDefault="003E55A0">
    <w:pP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8C6A" w14:textId="77777777" w:rsidR="003E55A0" w:rsidRDefault="00000000">
    <w:pPr>
      <w:pStyle w:val="Header"/>
      <w:rPr>
        <w:rFonts w:ascii="Arial" w:hAnsi="Arial" w:cs="Arial"/>
        <w:lang w:val="lt-LT"/>
      </w:rPr>
    </w:pPr>
    <w:r>
      <w:rPr>
        <w:rFonts w:ascii="Arial" w:hAnsi="Arial" w:cs="Arial"/>
        <w:lang w:val="lt-LT"/>
      </w:rPr>
      <w:t>Rangos sutartys Nr. _________________ Specialiosios sąlygos</w:t>
    </w:r>
  </w:p>
  <w:p w14:paraId="51FDCCCC" w14:textId="77777777" w:rsidR="003E55A0" w:rsidRDefault="00000000">
    <w:pPr>
      <w:pStyle w:val="Header"/>
      <w:rPr>
        <w:rFonts w:ascii="Arial" w:hAnsi="Arial" w:cs="Arial"/>
        <w:b/>
        <w:bCs/>
        <w:i/>
        <w:strike/>
        <w:vertAlign w:val="superscript"/>
        <w:lang w:val="sv-SE"/>
      </w:rPr>
    </w:pPr>
    <w:r>
      <w:rPr>
        <w:rFonts w:ascii="Arial" w:hAnsi="Arial" w:cs="Arial"/>
        <w:b/>
        <w:bCs/>
        <w:i/>
        <w:strike/>
        <w:vertAlign w:val="superscript"/>
        <w:lang w:val="sv-S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7C6"/>
    <w:multiLevelType w:val="multilevel"/>
    <w:tmpl w:val="D8E6A8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AAD7B57"/>
    <w:multiLevelType w:val="multilevel"/>
    <w:tmpl w:val="26E239EE"/>
    <w:lvl w:ilvl="0">
      <w:start w:val="1"/>
      <w:numFmt w:val="lowerRoman"/>
      <w:lvlText w:val="(%1)"/>
      <w:lvlJc w:val="left"/>
      <w:pPr>
        <w:tabs>
          <w:tab w:val="num" w:pos="0"/>
        </w:tabs>
        <w:ind w:left="720" w:hanging="360"/>
      </w:pPr>
    </w:lvl>
    <w:lvl w:ilvl="1">
      <w:start w:val="1"/>
      <w:numFmt w:val="lowerLetter"/>
      <w:pStyle w:val="Style1"/>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C4757DE"/>
    <w:multiLevelType w:val="multilevel"/>
    <w:tmpl w:val="4454CE7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644" w:hanging="360"/>
      </w:pPr>
      <w:rPr>
        <w:rFonts w:ascii="Arial" w:eastAsia="Arial" w:hAnsi="Arial" w:cs="Arial"/>
        <w:b w:val="0"/>
        <w:sz w:val="18"/>
        <w:szCs w:val="18"/>
      </w:rPr>
    </w:lvl>
    <w:lvl w:ilvl="2">
      <w:start w:val="1"/>
      <w:numFmt w:val="decimal"/>
      <w:lvlText w:val="%1.%2.%3."/>
      <w:lvlJc w:val="left"/>
      <w:pPr>
        <w:tabs>
          <w:tab w:val="num" w:pos="0"/>
        </w:tabs>
        <w:ind w:left="2988"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1030649119">
    <w:abstractNumId w:val="1"/>
  </w:num>
  <w:num w:numId="2" w16cid:durableId="348412987">
    <w:abstractNumId w:val="2"/>
  </w:num>
  <w:num w:numId="3" w16cid:durableId="464932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E55A0"/>
    <w:rsid w:val="003A4F8B"/>
    <w:rsid w:val="003E55A0"/>
    <w:rsid w:val="00D07525"/>
    <w:rsid w:val="00DC5F5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BA08"/>
  <w15:docId w15:val="{5DC1EF3C-39C2-4A4F-B897-D79BE30D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C0"/>
    <w:pPr>
      <w:spacing w:after="200" w:line="276" w:lineRule="auto"/>
    </w:pPr>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
      <w:sz w:val="28"/>
      <w:szCs w:val="28"/>
    </w:rPr>
  </w:style>
  <w:style w:type="paragraph" w:styleId="Heading2">
    <w:name w:val="heading 2"/>
    <w:basedOn w:val="Normal"/>
    <w:next w:val="Normal"/>
    <w:link w:val="Heading2Char"/>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72797"/>
    <w:rPr>
      <w:rFonts w:ascii="Arial" w:eastAsia="SimSun" w:hAnsi="Arial" w:cs="Arial"/>
      <w:b/>
      <w:bCs/>
      <w:kern w:val="2"/>
      <w:sz w:val="28"/>
      <w:szCs w:val="28"/>
      <w:lang w:val="en-US"/>
    </w:rPr>
  </w:style>
  <w:style w:type="character" w:customStyle="1" w:styleId="Heading2Char">
    <w:name w:val="Heading 2 Char"/>
    <w:basedOn w:val="DefaultParagraphFont"/>
    <w:link w:val="Heading2"/>
    <w:qFormat/>
    <w:rsid w:val="00D106ED"/>
    <w:rPr>
      <w:rFonts w:asciiTheme="majorHAnsi" w:eastAsiaTheme="majorEastAsia" w:hAnsiTheme="majorHAnsi" w:cstheme="majorBidi"/>
      <w:b/>
      <w:bCs/>
      <w:color w:val="4F81BD" w:themeColor="accent1"/>
      <w:sz w:val="26"/>
      <w:szCs w:val="26"/>
    </w:rPr>
  </w:style>
  <w:style w:type="character" w:customStyle="1" w:styleId="hps">
    <w:name w:val="hps"/>
    <w:qFormat/>
    <w:rsid w:val="005701C3"/>
  </w:style>
  <w:style w:type="character" w:customStyle="1" w:styleId="HeaderChar">
    <w:name w:val="Header Char"/>
    <w:basedOn w:val="DefaultParagraphFont"/>
    <w:link w:val="Header"/>
    <w:uiPriority w:val="99"/>
    <w:qFormat/>
    <w:rsid w:val="00193FFC"/>
    <w:rPr>
      <w:rFonts w:ascii="MS Sans Serif" w:eastAsia="SimSun" w:hAnsi="MS Sans Serif" w:cs="MS Sans Serif"/>
      <w:sz w:val="20"/>
      <w:szCs w:val="20"/>
      <w:lang w:val="en-US"/>
    </w:rPr>
  </w:style>
  <w:style w:type="character" w:customStyle="1" w:styleId="FooterChar">
    <w:name w:val="Footer Char"/>
    <w:basedOn w:val="DefaultParagraphFont"/>
    <w:link w:val="Footer"/>
    <w:uiPriority w:val="99"/>
    <w:qFormat/>
    <w:rsid w:val="00193FFC"/>
  </w:style>
  <w:style w:type="character" w:customStyle="1" w:styleId="BalloonTextChar">
    <w:name w:val="Balloon Text Char"/>
    <w:basedOn w:val="DefaultParagraphFont"/>
    <w:link w:val="BalloonText"/>
    <w:uiPriority w:val="99"/>
    <w:semiHidden/>
    <w:qFormat/>
    <w:rsid w:val="00193FFC"/>
    <w:rPr>
      <w:rFonts w:ascii="Tahoma" w:hAnsi="Tahoma" w:cs="Tahoma"/>
      <w:sz w:val="16"/>
      <w:szCs w:val="16"/>
    </w:rPr>
  </w:style>
  <w:style w:type="character" w:styleId="Hyperlink">
    <w:name w:val="Hyperlink"/>
    <w:basedOn w:val="DefaultParagraphFont"/>
    <w:uiPriority w:val="99"/>
    <w:unhideWhenUsed/>
    <w:rsid w:val="008C6A5A"/>
    <w:rPr>
      <w:color w:val="0000FF" w:themeColor="hyperlink"/>
      <w:u w:val="single"/>
    </w:rPr>
  </w:style>
  <w:style w:type="character" w:styleId="CommentReference">
    <w:name w:val="annotation reference"/>
    <w:basedOn w:val="DefaultParagraphFont"/>
    <w:uiPriority w:val="99"/>
    <w:semiHidden/>
    <w:unhideWhenUsed/>
    <w:qFormat/>
    <w:rsid w:val="004504B3"/>
    <w:rPr>
      <w:sz w:val="16"/>
      <w:szCs w:val="16"/>
    </w:rPr>
  </w:style>
  <w:style w:type="character" w:customStyle="1" w:styleId="CommentTextChar">
    <w:name w:val="Comment Text Char"/>
    <w:basedOn w:val="DefaultParagraphFont"/>
    <w:link w:val="CommentText"/>
    <w:uiPriority w:val="99"/>
    <w:qFormat/>
    <w:rsid w:val="004504B3"/>
    <w:rPr>
      <w:sz w:val="20"/>
      <w:szCs w:val="20"/>
    </w:rPr>
  </w:style>
  <w:style w:type="character" w:customStyle="1" w:styleId="CommentSubjectChar">
    <w:name w:val="Comment Subject Char"/>
    <w:basedOn w:val="CommentTextChar"/>
    <w:link w:val="CommentSubject"/>
    <w:uiPriority w:val="99"/>
    <w:semiHidden/>
    <w:qFormat/>
    <w:rsid w:val="004504B3"/>
    <w:rPr>
      <w:b/>
      <w:bCs/>
      <w:sz w:val="20"/>
      <w:szCs w:val="20"/>
    </w:rPr>
  </w:style>
  <w:style w:type="character" w:customStyle="1" w:styleId="FootnoteTextChar">
    <w:name w:val="Footnote Text Char"/>
    <w:basedOn w:val="DefaultParagraphFont"/>
    <w:link w:val="FootnoteText"/>
    <w:uiPriority w:val="99"/>
    <w:semiHidden/>
    <w:qFormat/>
    <w:rsid w:val="008224BD"/>
    <w:rPr>
      <w:sz w:val="20"/>
      <w:szCs w:val="20"/>
    </w:rPr>
  </w:style>
  <w:style w:type="character" w:customStyle="1" w:styleId="FootnoteCharacters">
    <w:name w:val="Footnote Characters"/>
    <w:basedOn w:val="DefaultParagraphFont"/>
    <w:uiPriority w:val="99"/>
    <w:semiHidden/>
    <w:unhideWhenUsed/>
    <w:qFormat/>
    <w:rsid w:val="008224BD"/>
    <w:rPr>
      <w:vertAlign w:val="superscript"/>
    </w:rPr>
  </w:style>
  <w:style w:type="character" w:styleId="FootnoteReference">
    <w:name w:val="footnote reference"/>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character" w:customStyle="1" w:styleId="UnresolvedMention1">
    <w:name w:val="Unresolved Mention1"/>
    <w:basedOn w:val="DefaultParagraphFont"/>
    <w:uiPriority w:val="99"/>
    <w:unhideWhenUsed/>
    <w:qFormat/>
    <w:rsid w:val="00626CAB"/>
    <w:rPr>
      <w:color w:val="605E5C"/>
      <w:shd w:val="clear" w:color="auto" w:fill="E1DFDD"/>
    </w:rPr>
  </w:style>
  <w:style w:type="character" w:customStyle="1" w:styleId="Mention1">
    <w:name w:val="Mention1"/>
    <w:basedOn w:val="DefaultParagraphFont"/>
    <w:uiPriority w:val="99"/>
    <w:unhideWhenUsed/>
    <w:qFormat/>
    <w:rsid w:val="00626CAB"/>
    <w:rPr>
      <w:color w:val="2B579A"/>
      <w:shd w:val="clear" w:color="auto" w:fill="E1DFDD"/>
    </w:rPr>
  </w:style>
  <w:style w:type="character" w:customStyle="1" w:styleId="Style1Char">
    <w:name w:val="Style1 Char"/>
    <w:basedOn w:val="Heading1Char"/>
    <w:link w:val="Style1"/>
    <w:qFormat/>
    <w:rsid w:val="00194872"/>
    <w:rPr>
      <w:rFonts w:ascii="Arial" w:eastAsia="SimSun" w:hAnsi="Arial" w:cs="Arial"/>
      <w:b w:val="0"/>
      <w:bCs/>
      <w:kern w:val="2"/>
      <w:sz w:val="20"/>
      <w:szCs w:val="20"/>
      <w:lang w:val="en-US"/>
    </w:rPr>
  </w:style>
  <w:style w:type="character" w:customStyle="1" w:styleId="Heading6Char">
    <w:name w:val="Heading 6 Char"/>
    <w:basedOn w:val="DefaultParagraphFont"/>
    <w:link w:val="Heading6"/>
    <w:uiPriority w:val="9"/>
    <w:semiHidden/>
    <w:qFormat/>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qFormat/>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DefaultParagraphFont"/>
    <w:uiPriority w:val="99"/>
    <w:semiHidden/>
    <w:unhideWhenUsed/>
    <w:qFormat/>
    <w:rsid w:val="005C0275"/>
    <w:rPr>
      <w:color w:val="605E5C"/>
      <w:shd w:val="clear" w:color="auto" w:fill="E1DFDD"/>
    </w:rPr>
  </w:style>
  <w:style w:type="character" w:styleId="PlaceholderText">
    <w:name w:val="Placeholder Text"/>
    <w:basedOn w:val="DefaultParagraphFont"/>
    <w:uiPriority w:val="99"/>
    <w:semiHidden/>
    <w:qFormat/>
    <w:rsid w:val="00516B2F"/>
    <w:rPr>
      <w:color w:val="808080"/>
    </w:rPr>
  </w:style>
  <w:style w:type="character" w:customStyle="1" w:styleId="ListParagraphChar">
    <w:name w:val="List Paragraph Char"/>
    <w:link w:val="ListParagraph"/>
    <w:uiPriority w:val="34"/>
    <w:qFormat/>
    <w:rsid w:val="001E4B56"/>
    <w:rPr>
      <w:rFonts w:ascii="Times New Roman" w:eastAsia="Times New Roman" w:hAnsi="Times New Roman" w:cs="Times New Roman"/>
      <w:kern w:val="2"/>
      <w:sz w:val="24"/>
      <w:szCs w:val="32"/>
      <w:lang w:eastAsia="ar-SA"/>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next w:val="Normal"/>
    <w:uiPriority w:val="10"/>
    <w:qFormat/>
    <w:pPr>
      <w:keepNext/>
      <w:keepLines/>
      <w:spacing w:before="480" w:after="120"/>
    </w:pPr>
    <w:rPr>
      <w:b/>
      <w:sz w:val="72"/>
      <w:szCs w:val="72"/>
    </w:r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paragraph" w:customStyle="1" w:styleId="HeaderandFooter">
    <w:name w:val="Header and Footer"/>
    <w:basedOn w:val="Normal"/>
    <w:qFormat/>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193FFC"/>
    <w:pPr>
      <w:spacing w:after="0" w:line="240" w:lineRule="auto"/>
    </w:pPr>
    <w:rPr>
      <w:rFonts w:ascii="Tahoma" w:hAnsi="Tahoma" w:cs="Tahoma"/>
      <w:sz w:val="16"/>
      <w:szCs w:val="16"/>
    </w:rPr>
  </w:style>
  <w:style w:type="paragraph" w:styleId="IndexHeading">
    <w:name w:val="index heading"/>
    <w:basedOn w:val="Heading"/>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paragraph" w:styleId="ListParagraph">
    <w:name w:val="List Paragraph"/>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2"/>
      <w:sz w:val="24"/>
      <w:szCs w:val="32"/>
      <w:lang w:val="lt-LT" w:eastAsia="ar-SA"/>
    </w:rPr>
  </w:style>
  <w:style w:type="paragraph" w:styleId="CommentText">
    <w:name w:val="annotation text"/>
    <w:basedOn w:val="Normal"/>
    <w:link w:val="CommentTextChar"/>
    <w:uiPriority w:val="99"/>
    <w:unhideWhenUsed/>
    <w:qFormat/>
    <w:rsid w:val="004504B3"/>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4504B3"/>
    <w:rPr>
      <w:b/>
      <w:bCs/>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paragraph" w:customStyle="1" w:styleId="Text">
    <w:name w:val="Text"/>
    <w:basedOn w:val="Normal"/>
    <w:qFormat/>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paragraph" w:customStyle="1" w:styleId="Style1">
    <w:name w:val="Style1"/>
    <w:basedOn w:val="Heading1"/>
    <w:link w:val="Style1Char"/>
    <w:qFormat/>
    <w:rsid w:val="00194872"/>
    <w:pPr>
      <w:keepNext w:val="0"/>
      <w:widowControl w:val="0"/>
      <w:numPr>
        <w:ilvl w:val="1"/>
        <w:numId w:val="1"/>
      </w:numPr>
      <w:tabs>
        <w:tab w:val="left" w:pos="459"/>
      </w:tabs>
      <w:spacing w:before="120" w:after="0"/>
      <w:jc w:val="both"/>
    </w:pPr>
    <w:rPr>
      <w:b w:val="0"/>
      <w:sz w:val="20"/>
      <w:szCs w:val="20"/>
      <w:lang w:val="en-GB"/>
    </w:rPr>
  </w:style>
  <w:style w:type="paragraph" w:customStyle="1" w:styleId="caption1">
    <w:name w:val="caption1"/>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uiPriority w:val="99"/>
    <w:semiHidden/>
    <w:qFormat/>
    <w:rsid w:val="00241E3B"/>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efault">
    <w:name w:val="Default"/>
    <w:qFormat/>
    <w:rsid w:val="00371F98"/>
    <w:rPr>
      <w:rFonts w:ascii="Arial" w:hAnsi="Arial" w:cs="Arial"/>
      <w:color w:val="000000"/>
      <w:sz w:val="24"/>
      <w:szCs w:val="24"/>
      <w:lang w:val="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372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59"/>
    <w:rsid w:val="0072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ilniustech@vilniustech.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roperties xmlns="http://www.imanage.com/work/xmlschema">
  <documentid>VNO!4614103.1</documentid>
  <senderid>NVAICIUNAITE</senderid>
  <senderemail>NIJOLE.VAICIUNAITE@ELLEX.LEGAL</senderemail>
  <lastmodified>2022-02-02T17:36:00.0000000+02:00</lastmodified>
  <database>VNO</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0ADE79-E4C6-4C7E-B4BE-F041927EA6E1}">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9A71410-0DE0-4848-9C1A-307ACA9C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1639</Words>
  <Characters>9344</Characters>
  <Application>Microsoft Office Word</Application>
  <DocSecurity>0</DocSecurity>
  <Lines>77</Lines>
  <Paragraphs>21</Paragraphs>
  <ScaleCrop>false</ScaleCrop>
  <Company>VPT</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dc:description/>
  <cp:lastModifiedBy>Ruslanas Ruslanas</cp:lastModifiedBy>
  <cp:revision>46</cp:revision>
  <cp:lastPrinted>2025-03-06T08:16:00Z</cp:lastPrinted>
  <dcterms:created xsi:type="dcterms:W3CDTF">2025-03-07T07:29:00Z</dcterms:created>
  <dcterms:modified xsi:type="dcterms:W3CDTF">2025-07-31T14:19:00Z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ActionId">
    <vt:lpwstr>13605a6f-4e88-4fd4-92e5-b44e9f54550c</vt:lpwstr>
  </property>
  <property fmtid="{D5CDD505-2E9C-101B-9397-08002B2CF9AE}" pid="4" name="MSIP_Label_450d4c88-3773-4a01-8567-b4ed9ea2ad09_ContentBits">
    <vt:lpwstr>0</vt:lpwstr>
  </property>
  <property fmtid="{D5CDD505-2E9C-101B-9397-08002B2CF9AE}" pid="5" name="MSIP_Label_450d4c88-3773-4a01-8567-b4ed9ea2ad09_Enabled">
    <vt:lpwstr>true</vt:lpwstr>
  </property>
  <property fmtid="{D5CDD505-2E9C-101B-9397-08002B2CF9AE}" pid="6" name="MSIP_Label_450d4c88-3773-4a01-8567-b4ed9ea2ad09_Method">
    <vt:lpwstr>Standard</vt:lpwstr>
  </property>
  <property fmtid="{D5CDD505-2E9C-101B-9397-08002B2CF9AE}" pid="7" name="MSIP_Label_450d4c88-3773-4a01-8567-b4ed9ea2ad09_Name">
    <vt:lpwstr>450d4c88-3773-4a01-8567-b4ed9ea2ad09</vt:lpwstr>
  </property>
  <property fmtid="{D5CDD505-2E9C-101B-9397-08002B2CF9AE}" pid="8" name="MSIP_Label_450d4c88-3773-4a01-8567-b4ed9ea2ad09_SetDate">
    <vt:lpwstr>2021-10-27T11:54:40Z</vt:lpwstr>
  </property>
  <property fmtid="{D5CDD505-2E9C-101B-9397-08002B2CF9AE}" pid="9" name="MSIP_Label_450d4c88-3773-4a01-8567-b4ed9ea2ad09_SiteId">
    <vt:lpwstr>de5d17d0-fbc2-4c29-b0f7-d6685b6c3ef0</vt:lpwstr>
  </property>
</Properties>
</file>